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4F86ED" w14:textId="49AE156A" w:rsidR="00BE6C65" w:rsidRPr="008C54A8" w:rsidRDefault="005F55D3" w:rsidP="008C54A8">
      <w:pPr>
        <w:pStyle w:val="Textkrper"/>
        <w:spacing w:line="480" w:lineRule="atLeast"/>
        <w:ind w:right="-427"/>
        <w:jc w:val="both"/>
        <w:rPr>
          <w:sz w:val="37"/>
          <w:szCs w:val="37"/>
        </w:rPr>
      </w:pPr>
      <w:r>
        <w:rPr>
          <w:sz w:val="37"/>
          <w:szCs w:val="37"/>
        </w:rPr>
        <w:t>Gesundheitsvorsorge und medizinische Versorgung</w:t>
      </w:r>
    </w:p>
    <w:p w14:paraId="10F7F1A4" w14:textId="77777777" w:rsidR="00D41AE5" w:rsidRPr="008C54A8" w:rsidRDefault="00D41AE5" w:rsidP="00AC367E">
      <w:pPr>
        <w:pStyle w:val="Kopfzeile"/>
        <w:tabs>
          <w:tab w:val="clear" w:pos="4536"/>
          <w:tab w:val="clear" w:pos="9072"/>
          <w:tab w:val="left" w:pos="8100"/>
        </w:tabs>
        <w:spacing w:line="280" w:lineRule="atLeast"/>
        <w:ind w:right="142"/>
        <w:jc w:val="both"/>
        <w:rPr>
          <w:rFonts w:cs="Arial"/>
          <w:szCs w:val="24"/>
        </w:rPr>
      </w:pPr>
    </w:p>
    <w:p w14:paraId="619A325E" w14:textId="7B7E6785" w:rsidR="009144BD" w:rsidRPr="00820A61" w:rsidRDefault="00142E38" w:rsidP="0007485F">
      <w:pPr>
        <w:suppressAutoHyphens w:val="0"/>
        <w:spacing w:line="340" w:lineRule="atLeast"/>
        <w:jc w:val="both"/>
        <w:rPr>
          <w:rFonts w:ascii="Arial" w:hAnsi="Arial" w:cs="Arial"/>
          <w:b/>
          <w:color w:val="000000"/>
          <w:sz w:val="22"/>
          <w:szCs w:val="22"/>
          <w:lang w:eastAsia="de-DE"/>
        </w:rPr>
      </w:pPr>
      <w:r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Die </w:t>
      </w:r>
      <w:r w:rsidR="00901AE8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Themen </w:t>
      </w:r>
      <w:r w:rsidR="009144BD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von</w:t>
      </w:r>
      <w:r w:rsidR="000E065F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</w:t>
      </w:r>
      <w:r w:rsidR="00901AE8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Gesundheitsvorsorge und medizinische</w:t>
      </w:r>
      <w:r w:rsidR="006367A0">
        <w:rPr>
          <w:rFonts w:ascii="Arial" w:hAnsi="Arial" w:cs="Arial"/>
          <w:b/>
          <w:color w:val="000000"/>
          <w:sz w:val="22"/>
          <w:szCs w:val="22"/>
          <w:lang w:eastAsia="de-DE"/>
        </w:rPr>
        <w:t>r</w:t>
      </w:r>
      <w:r w:rsidR="00901AE8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Versorgung </w:t>
      </w:r>
      <w:r w:rsidR="009144BD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sind grundlegend, </w:t>
      </w:r>
      <w:r w:rsidR="006367A0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denn </w:t>
      </w:r>
      <w:r w:rsidR="009144BD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sie </w:t>
      </w:r>
      <w:r w:rsidR="00771706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betreffen</w:t>
      </w:r>
      <w:r w:rsidR="00901AE8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</w:t>
      </w:r>
      <w:r w:rsidR="00087C3F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ausnahmslos </w:t>
      </w:r>
      <w:r w:rsidR="00771706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alle</w:t>
      </w:r>
      <w:r w:rsidR="00901AE8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.</w:t>
      </w:r>
      <w:r w:rsidR="00DD2E27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Dabei geht es </w:t>
      </w:r>
      <w:r w:rsidR="00724EC1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vornehmlich</w:t>
      </w:r>
      <w:r w:rsidR="009A579E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</w:t>
      </w:r>
      <w:r w:rsidR="00DD2E27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um die Erreichbarkeit vorhandene</w:t>
      </w:r>
      <w:r w:rsidR="00820A61">
        <w:rPr>
          <w:rFonts w:ascii="Arial" w:hAnsi="Arial" w:cs="Arial"/>
          <w:b/>
          <w:color w:val="000000"/>
          <w:sz w:val="22"/>
          <w:szCs w:val="22"/>
          <w:lang w:eastAsia="de-DE"/>
        </w:rPr>
        <w:t>r</w:t>
      </w:r>
      <w:r w:rsidR="00DD2E27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Ressourcen </w:t>
      </w:r>
      <w:r w:rsidR="00724EC1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– </w:t>
      </w:r>
      <w:r w:rsidR="00DD2E27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mehr als </w:t>
      </w:r>
      <w:r w:rsidR="00724EC1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etwa </w:t>
      </w:r>
      <w:r w:rsidR="00DD2E27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um kommunale Grenzen. </w:t>
      </w:r>
      <w:r w:rsidR="002C2909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Mit Blick auf die Kapazi</w:t>
      </w:r>
      <w:r w:rsidR="008B3954">
        <w:rPr>
          <w:rFonts w:ascii="Arial" w:hAnsi="Arial" w:cs="Arial"/>
          <w:b/>
          <w:color w:val="000000"/>
          <w:sz w:val="22"/>
          <w:szCs w:val="22"/>
          <w:lang w:eastAsia="de-DE"/>
        </w:rPr>
        <w:softHyphen/>
      </w:r>
      <w:r w:rsidR="002C2909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täten </w:t>
      </w:r>
      <w:r w:rsidR="00BF6AD3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ist daher neben den über 40.000 Einwohnerinnen und E</w:t>
      </w:r>
      <w:r w:rsidR="00B87BBC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i</w:t>
      </w:r>
      <w:r w:rsidR="00BF6AD3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nwohnern der </w:t>
      </w:r>
      <w:r w:rsidR="009144BD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Stadt Pirmasens</w:t>
      </w:r>
      <w:r w:rsidR="002C2909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</w:t>
      </w:r>
      <w:r w:rsidR="00BF6AD3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insbesondere auch </w:t>
      </w:r>
      <w:r w:rsidR="00B87BBC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an </w:t>
      </w:r>
      <w:r w:rsidR="00BF6AD3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das </w:t>
      </w:r>
      <w:r w:rsidR="009144BD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einwohnerstarke und ländlich geprägte Umfeld</w:t>
      </w:r>
      <w:r w:rsidR="00BF6AD3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des </w:t>
      </w:r>
      <w:r w:rsidR="009144BD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Landkreis</w:t>
      </w:r>
      <w:r w:rsidR="006367A0">
        <w:rPr>
          <w:rFonts w:ascii="Arial" w:hAnsi="Arial" w:cs="Arial"/>
          <w:b/>
          <w:color w:val="000000"/>
          <w:sz w:val="22"/>
          <w:szCs w:val="22"/>
          <w:lang w:eastAsia="de-DE"/>
        </w:rPr>
        <w:t>es</w:t>
      </w:r>
      <w:r w:rsidR="009144BD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Südwestpfalz</w:t>
      </w:r>
      <w:r w:rsidR="00BF6AD3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</w:t>
      </w:r>
      <w:r w:rsidR="00AE4F87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mit weiteren 95.000 potenziellen Patientinnen und Patienten </w:t>
      </w:r>
      <w:r w:rsidR="00BF6AD3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zu denken</w:t>
      </w:r>
      <w:r w:rsidR="00AE4F87" w:rsidRPr="00820A61">
        <w:rPr>
          <w:rFonts w:ascii="Arial" w:hAnsi="Arial" w:cs="Arial"/>
          <w:b/>
          <w:color w:val="000000"/>
          <w:sz w:val="22"/>
          <w:szCs w:val="22"/>
          <w:lang w:eastAsia="de-DE"/>
        </w:rPr>
        <w:t>.</w:t>
      </w:r>
    </w:p>
    <w:p w14:paraId="19B7247A" w14:textId="68E560AA" w:rsidR="00E4236C" w:rsidRDefault="00846153" w:rsidP="0007485F">
      <w:pPr>
        <w:suppressAutoHyphens w:val="0"/>
        <w:spacing w:before="120" w:after="180" w:line="340" w:lineRule="atLeast"/>
        <w:jc w:val="both"/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Im Mittelpunkt der Sicherung der </w:t>
      </w:r>
      <w:r w:rsidRPr="007057FA">
        <w:rPr>
          <w:rFonts w:ascii="Arial" w:hAnsi="Arial" w:cs="Arial"/>
          <w:color w:val="000000"/>
          <w:sz w:val="22"/>
          <w:szCs w:val="22"/>
          <w:lang w:eastAsia="de-DE"/>
        </w:rPr>
        <w:t>medizinische</w:t>
      </w:r>
      <w:r>
        <w:rPr>
          <w:rFonts w:ascii="Arial" w:hAnsi="Arial" w:cs="Arial"/>
          <w:color w:val="000000"/>
          <w:sz w:val="22"/>
          <w:szCs w:val="22"/>
          <w:lang w:eastAsia="de-DE"/>
        </w:rPr>
        <w:t>n</w:t>
      </w:r>
      <w:r w:rsidRPr="007057FA">
        <w:rPr>
          <w:rFonts w:ascii="Arial" w:hAnsi="Arial" w:cs="Arial"/>
          <w:color w:val="000000"/>
          <w:sz w:val="22"/>
          <w:szCs w:val="22"/>
          <w:lang w:eastAsia="de-DE"/>
        </w:rPr>
        <w:t xml:space="preserve"> Grund- und Regelversorgung </w:t>
      </w:r>
      <w:r w:rsidR="001C6F4F">
        <w:rPr>
          <w:rFonts w:ascii="Arial" w:hAnsi="Arial" w:cs="Arial"/>
          <w:color w:val="000000"/>
          <w:sz w:val="22"/>
          <w:szCs w:val="22"/>
          <w:lang w:eastAsia="de-DE"/>
        </w:rPr>
        <w:t>von</w:t>
      </w:r>
      <w:r w:rsidRPr="007057FA">
        <w:rPr>
          <w:rFonts w:ascii="Arial" w:hAnsi="Arial" w:cs="Arial"/>
          <w:color w:val="000000"/>
          <w:sz w:val="22"/>
          <w:szCs w:val="22"/>
          <w:lang w:eastAsia="de-DE"/>
        </w:rPr>
        <w:t xml:space="preserve"> Pirmasens und der Südwestpfalz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steht mit dem </w:t>
      </w:r>
      <w:r w:rsidRPr="00E4236C">
        <w:rPr>
          <w:rFonts w:ascii="Arial" w:hAnsi="Arial" w:cs="Arial"/>
          <w:b/>
          <w:color w:val="000000"/>
          <w:sz w:val="22"/>
          <w:szCs w:val="22"/>
          <w:lang w:eastAsia="de-DE"/>
        </w:rPr>
        <w:t>Städtische</w:t>
      </w:r>
      <w:r>
        <w:rPr>
          <w:rFonts w:ascii="Arial" w:hAnsi="Arial" w:cs="Arial"/>
          <w:b/>
          <w:color w:val="000000"/>
          <w:sz w:val="22"/>
          <w:szCs w:val="22"/>
          <w:lang w:eastAsia="de-DE"/>
        </w:rPr>
        <w:t>n</w:t>
      </w:r>
      <w:r w:rsidRPr="00E4236C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Krankenhaus Pirmasens</w:t>
      </w:r>
      <w:r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7634A6">
        <w:rPr>
          <w:rFonts w:ascii="Arial" w:hAnsi="Arial" w:cs="Arial"/>
          <w:color w:val="000000"/>
          <w:sz w:val="22"/>
          <w:szCs w:val="22"/>
          <w:lang w:eastAsia="de-DE"/>
        </w:rPr>
        <w:t>ein</w:t>
      </w:r>
      <w:r w:rsid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r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egionale</w:t>
      </w:r>
      <w:r>
        <w:rPr>
          <w:rFonts w:ascii="Arial" w:hAnsi="Arial" w:cs="Arial"/>
          <w:color w:val="000000"/>
          <w:sz w:val="22"/>
          <w:szCs w:val="22"/>
          <w:lang w:eastAsia="de-DE"/>
        </w:rPr>
        <w:t>s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Akut</w:t>
      </w:r>
      <w:r w:rsidR="001C6F4F">
        <w:rPr>
          <w:rFonts w:ascii="Arial" w:hAnsi="Arial" w:cs="Arial"/>
          <w:color w:val="000000"/>
          <w:sz w:val="22"/>
          <w:szCs w:val="22"/>
          <w:lang w:eastAsia="de-DE"/>
        </w:rPr>
        <w:softHyphen/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krankenhaus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,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de-DE"/>
        </w:rPr>
        <w:t>das</w:t>
      </w:r>
      <w:proofErr w:type="gramEnd"/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i</w:t>
      </w:r>
      <w:r w:rsidR="008B1993">
        <w:rPr>
          <w:rFonts w:ascii="Arial" w:hAnsi="Arial" w:cs="Arial"/>
          <w:color w:val="000000"/>
          <w:sz w:val="22"/>
          <w:szCs w:val="22"/>
          <w:lang w:eastAsia="de-DE"/>
        </w:rPr>
        <w:t>m Zuge der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Fusion mit dem St.</w:t>
      </w:r>
      <w:r w:rsidR="001C6F4F">
        <w:rPr>
          <w:rFonts w:ascii="Arial" w:hAnsi="Arial" w:cs="Arial"/>
          <w:color w:val="000000"/>
          <w:sz w:val="22"/>
          <w:szCs w:val="22"/>
          <w:lang w:eastAsia="de-DE"/>
        </w:rPr>
        <w:t> 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Elisabeth Krankenhaus Rodalben</w:t>
      </w:r>
      <w:r w:rsid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(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1.</w:t>
      </w:r>
      <w:r w:rsidR="001C6F4F">
        <w:rPr>
          <w:rFonts w:ascii="Arial" w:hAnsi="Arial" w:cs="Arial"/>
          <w:color w:val="000000"/>
          <w:sz w:val="22"/>
          <w:szCs w:val="22"/>
          <w:lang w:eastAsia="de-DE"/>
        </w:rPr>
        <w:t> 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Januar 2022</w:t>
      </w:r>
      <w:r w:rsidR="008B1993">
        <w:rPr>
          <w:rFonts w:ascii="Arial" w:hAnsi="Arial" w:cs="Arial"/>
          <w:color w:val="000000"/>
          <w:sz w:val="22"/>
          <w:szCs w:val="22"/>
          <w:lang w:eastAsia="de-DE"/>
        </w:rPr>
        <w:t>) als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Schwerpunktversorger</w:t>
      </w:r>
      <w:r w:rsid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eingestuft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wurde.</w:t>
      </w:r>
      <w:r w:rsid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Zum 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Leistungsspektrum am </w:t>
      </w:r>
      <w:r w:rsidR="000135FD" w:rsidRPr="007B3710">
        <w:rPr>
          <w:rFonts w:ascii="Arial" w:hAnsi="Arial" w:cs="Arial"/>
          <w:b/>
          <w:color w:val="000000"/>
          <w:sz w:val="22"/>
          <w:szCs w:val="22"/>
          <w:lang w:eastAsia="de-DE"/>
        </w:rPr>
        <w:t>Standort Pirmasens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gehören die Innere Medizin (</w:t>
      </w:r>
      <w:r w:rsidR="00984D16" w:rsidRPr="00984D16">
        <w:rPr>
          <w:rFonts w:ascii="Arial" w:hAnsi="Arial" w:cs="Arial"/>
          <w:color w:val="000000"/>
          <w:sz w:val="22"/>
          <w:szCs w:val="22"/>
          <w:lang w:eastAsia="de-DE"/>
        </w:rPr>
        <w:t>Allgemeine Innere Medizin, Gastroenterologie und Diabetologie sowie Kardiologie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), Allgemein- und Viszeralchirurgie, Gefäßchirurgie, Unfallchirurgie und Orthopädie, Plastische und Handchirurgie, Frauenheilkunde und Geburtshilfe, Kinder- und Jugendmedizin, Psychiatrie und Psychotherapie, Urologie und Kinderurologie, </w:t>
      </w:r>
      <w:r w:rsidR="00984D16" w:rsidRPr="00984D16">
        <w:rPr>
          <w:rFonts w:ascii="Arial" w:hAnsi="Arial" w:cs="Arial"/>
          <w:color w:val="000000"/>
          <w:sz w:val="22"/>
          <w:szCs w:val="22"/>
          <w:lang w:eastAsia="de-DE"/>
        </w:rPr>
        <w:t xml:space="preserve">Anästhesiologie, Intensiv-, Notfallmedizin und Schmerztherapie 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sowie Radiologie. </w:t>
      </w:r>
      <w:r w:rsidR="001C6F4F">
        <w:rPr>
          <w:rFonts w:ascii="Arial" w:hAnsi="Arial" w:cs="Arial"/>
          <w:color w:val="000000"/>
          <w:sz w:val="22"/>
          <w:szCs w:val="22"/>
          <w:lang w:eastAsia="de-DE"/>
        </w:rPr>
        <w:t>Zudem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befassen sich zertifizierte Krebszentren mit der Vorsorge, Diagnose und Therapie von Brust- und Darmkrebserkrankungen. Die Abteilung für Unfallchirurgie und Orthopädie ist als Regionales Traumazentrum des </w:t>
      </w:r>
      <w:proofErr w:type="spellStart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TraumaNetzwerkes</w:t>
      </w:r>
      <w:proofErr w:type="spellEnd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Saar-(</w:t>
      </w:r>
      <w:proofErr w:type="spellStart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Lor</w:t>
      </w:r>
      <w:proofErr w:type="spellEnd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)-Lux-Westpfalz zertifiziert und sichert die Behandlung schwer </w:t>
      </w:r>
      <w:proofErr w:type="spellStart"/>
      <w:r w:rsidR="00D141F8">
        <w:rPr>
          <w:rFonts w:ascii="Arial" w:hAnsi="Arial" w:cs="Arial"/>
          <w:color w:val="000000"/>
          <w:sz w:val="22"/>
          <w:szCs w:val="22"/>
          <w:lang w:eastAsia="de-DE"/>
        </w:rPr>
        <w:t>V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erletzter</w:t>
      </w:r>
      <w:proofErr w:type="spellEnd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; als </w:t>
      </w:r>
      <w:proofErr w:type="spellStart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EndoCert</w:t>
      </w:r>
      <w:proofErr w:type="spellEnd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-zertifiziertes </w:t>
      </w:r>
      <w:proofErr w:type="spellStart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EndoProthetikZentrum</w:t>
      </w:r>
      <w:proofErr w:type="spellEnd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ist sie Mitglied im </w:t>
      </w:r>
      <w:proofErr w:type="spellStart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Endoprothesen</w:t>
      </w:r>
      <w:r w:rsidR="00D272B1">
        <w:rPr>
          <w:rFonts w:ascii="Arial" w:hAnsi="Arial" w:cs="Arial"/>
          <w:color w:val="000000"/>
          <w:sz w:val="22"/>
          <w:szCs w:val="22"/>
          <w:lang w:eastAsia="de-DE"/>
        </w:rPr>
        <w:softHyphen/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register</w:t>
      </w:r>
      <w:proofErr w:type="spellEnd"/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Deutschland (EPRD)</w:t>
      </w:r>
      <w:r w:rsidR="00E4236C">
        <w:rPr>
          <w:rFonts w:ascii="Arial" w:hAnsi="Arial" w:cs="Arial"/>
          <w:color w:val="000000"/>
          <w:sz w:val="22"/>
          <w:szCs w:val="22"/>
          <w:lang w:eastAsia="de-DE"/>
        </w:rPr>
        <w:t xml:space="preserve">; </w:t>
      </w:r>
      <w:r w:rsidR="00BB29F8">
        <w:rPr>
          <w:rFonts w:ascii="Arial" w:hAnsi="Arial" w:cs="Arial"/>
          <w:color w:val="000000"/>
          <w:sz w:val="22"/>
          <w:szCs w:val="22"/>
          <w:lang w:eastAsia="de-DE"/>
        </w:rPr>
        <w:t>außerdem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E4236C">
        <w:rPr>
          <w:rFonts w:ascii="Arial" w:hAnsi="Arial" w:cs="Arial"/>
          <w:color w:val="000000"/>
          <w:sz w:val="22"/>
          <w:szCs w:val="22"/>
          <w:lang w:eastAsia="de-DE"/>
        </w:rPr>
        <w:t xml:space="preserve">gibt es </w:t>
      </w:r>
      <w:r w:rsidR="00EA1D8F">
        <w:rPr>
          <w:rFonts w:ascii="Arial" w:hAnsi="Arial" w:cs="Arial"/>
          <w:color w:val="000000"/>
          <w:sz w:val="22"/>
          <w:szCs w:val="22"/>
          <w:lang w:eastAsia="de-DE"/>
        </w:rPr>
        <w:t xml:space="preserve">ein 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Diabetes- und Schilddrüsenzentr</w:t>
      </w:r>
      <w:r w:rsidR="00D141F8">
        <w:rPr>
          <w:rFonts w:ascii="Arial" w:hAnsi="Arial" w:cs="Arial"/>
          <w:color w:val="000000"/>
          <w:sz w:val="22"/>
          <w:szCs w:val="22"/>
          <w:lang w:eastAsia="de-DE"/>
        </w:rPr>
        <w:t>en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.</w:t>
      </w:r>
    </w:p>
    <w:p w14:paraId="13711B9E" w14:textId="188517C0" w:rsidR="00AC367E" w:rsidRDefault="00AC367E" w:rsidP="0007485F">
      <w:pPr>
        <w:suppressAutoHyphens w:val="0"/>
        <w:spacing w:before="60" w:line="340" w:lineRule="atLeast"/>
        <w:jc w:val="center"/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de-DE"/>
        </w:rPr>
        <w:drawing>
          <wp:inline distT="0" distB="0" distL="0" distR="0" wp14:anchorId="0F11AE30" wp14:editId="207046F5">
            <wp:extent cx="1889479" cy="1155457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34" cy="117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94B48" w14:textId="4F7921F7" w:rsidR="003B035D" w:rsidRDefault="005865C1" w:rsidP="0007485F">
      <w:pPr>
        <w:suppressAutoHyphens w:val="0"/>
        <w:spacing w:before="60" w:line="340" w:lineRule="atLeast"/>
        <w:jc w:val="both"/>
        <w:rPr>
          <w:rFonts w:ascii="Arial" w:hAnsi="Arial" w:cs="Arial"/>
          <w:color w:val="000000"/>
          <w:sz w:val="22"/>
          <w:szCs w:val="22"/>
          <w:lang w:eastAsia="de-DE"/>
        </w:rPr>
      </w:pPr>
      <w:r w:rsidRPr="005865C1">
        <w:rPr>
          <w:rFonts w:cs="Times New Roman"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1964B3" wp14:editId="63A7BF3E">
                <wp:simplePos x="0" y="0"/>
                <wp:positionH relativeFrom="column">
                  <wp:posOffset>6375477</wp:posOffset>
                </wp:positionH>
                <wp:positionV relativeFrom="paragraph">
                  <wp:posOffset>706425</wp:posOffset>
                </wp:positionV>
                <wp:extent cx="320040" cy="1412240"/>
                <wp:effectExtent l="0" t="0" r="5715" b="0"/>
                <wp:wrapTight wrapText="bothSides">
                  <wp:wrapPolygon edited="0">
                    <wp:start x="0" y="0"/>
                    <wp:lineTo x="0" y="21270"/>
                    <wp:lineTo x="20695" y="21270"/>
                    <wp:lineTo x="20695" y="0"/>
                    <wp:lineTo x="0" y="0"/>
                  </wp:wrapPolygon>
                </wp:wrapTight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2C7DC" w14:textId="7687931D" w:rsidR="005865C1" w:rsidRPr="000F60DA" w:rsidRDefault="005865C1" w:rsidP="005865C1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60D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E3014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April 2025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964B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02pt;margin-top:55.6pt;width:25.2pt;height:111.2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" stroked="f">
                <v:textbox style="layout-flow:vertical;mso-fit-shape-to-text:t">
                  <w:txbxContent>
                    <w:p w14:paraId="3012C7DC" w14:textId="7687931D" w:rsidR="005865C1" w:rsidRPr="000F60DA" w:rsidRDefault="005865C1" w:rsidP="005865C1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60D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r w:rsidR="00E3014D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April 2025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Der </w:t>
      </w:r>
      <w:r w:rsidR="008B1993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nur wenige Kilometer von der Stadtgrenze </w:t>
      </w:r>
      <w:r w:rsidR="00FA5C65">
        <w:rPr>
          <w:rFonts w:ascii="Arial" w:hAnsi="Arial" w:cs="Arial"/>
          <w:color w:val="000000"/>
          <w:sz w:val="22"/>
          <w:szCs w:val="22"/>
          <w:lang w:eastAsia="de-DE"/>
        </w:rPr>
        <w:t>gelegene</w:t>
      </w:r>
      <w:r w:rsidR="008B1993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0135FD" w:rsidRPr="007B3710">
        <w:rPr>
          <w:rFonts w:ascii="Arial" w:hAnsi="Arial" w:cs="Arial"/>
          <w:b/>
          <w:color w:val="000000"/>
          <w:sz w:val="22"/>
          <w:szCs w:val="22"/>
          <w:lang w:eastAsia="de-DE"/>
        </w:rPr>
        <w:t>Standort Rodalben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verfügt über die Fachabteilungen Innere Medizin und interdisziplinäre Intensivmedizin, Operative Orthopädie und Unfallchirurgie (ebenfalls als Endoprothetik-Zentrum zertifiziert), Konservative Orthopädie und Spezielle Schmerztherapie</w:t>
      </w:r>
      <w:r w:rsidR="000C7307">
        <w:rPr>
          <w:rFonts w:ascii="Arial" w:hAnsi="Arial" w:cs="Arial"/>
          <w:color w:val="000000"/>
          <w:sz w:val="22"/>
          <w:szCs w:val="22"/>
          <w:lang w:eastAsia="de-DE"/>
        </w:rPr>
        <w:t xml:space="preserve"> sowie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0135FD" w:rsidRPr="000C7307">
        <w:rPr>
          <w:rFonts w:ascii="Arial" w:hAnsi="Arial" w:cs="Arial"/>
          <w:color w:val="000000"/>
          <w:sz w:val="22"/>
          <w:szCs w:val="22"/>
          <w:lang w:eastAsia="de-DE"/>
        </w:rPr>
        <w:t>Anästhesie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. </w:t>
      </w:r>
      <w:r w:rsidR="008B1993" w:rsidRPr="008B1993">
        <w:rPr>
          <w:rFonts w:ascii="Arial" w:hAnsi="Arial" w:cs="Arial"/>
          <w:color w:val="000000"/>
          <w:sz w:val="22"/>
          <w:szCs w:val="22"/>
          <w:lang w:eastAsia="de-DE"/>
        </w:rPr>
        <w:t>Darüber hinaus betreibt das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MVZ Städtisches Krankenhaus Pirmasens ein Medizinisches Versorgungs</w:t>
      </w:r>
      <w:r w:rsidR="008B6AC1">
        <w:rPr>
          <w:rFonts w:ascii="Arial" w:hAnsi="Arial" w:cs="Arial"/>
          <w:color w:val="000000"/>
          <w:sz w:val="22"/>
          <w:szCs w:val="22"/>
          <w:lang w:eastAsia="de-DE"/>
        </w:rPr>
        <w:softHyphen/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zentrum (MVZ) mit Fachpraxen für Urologie</w:t>
      </w:r>
      <w:r w:rsidR="00867B78">
        <w:rPr>
          <w:rFonts w:ascii="Arial" w:hAnsi="Arial" w:cs="Arial"/>
          <w:color w:val="000000"/>
          <w:sz w:val="22"/>
          <w:szCs w:val="22"/>
          <w:lang w:eastAsia="de-DE"/>
        </w:rPr>
        <w:t xml:space="preserve"> und 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Gynäkologie (Pirmasens und Zweibrücken), Chirurgie (Pirmasens und Rodalben) und Kinderheilkunde (Pirmasens und Dahn). Zusammen </w:t>
      </w:r>
      <w:r w:rsidR="00264A5A">
        <w:rPr>
          <w:rFonts w:ascii="Arial" w:hAnsi="Arial" w:cs="Arial"/>
          <w:color w:val="000000"/>
          <w:sz w:val="22"/>
          <w:szCs w:val="22"/>
          <w:lang w:eastAsia="de-DE"/>
        </w:rPr>
        <w:t>zählen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beide Standorte </w:t>
      </w:r>
      <w:r w:rsidR="005541B0">
        <w:rPr>
          <w:rFonts w:ascii="Arial" w:hAnsi="Arial" w:cs="Arial"/>
          <w:color w:val="000000"/>
          <w:sz w:val="22"/>
          <w:szCs w:val="22"/>
          <w:lang w:eastAsia="de-DE"/>
        </w:rPr>
        <w:t>mehr als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1.</w:t>
      </w:r>
      <w:r w:rsidR="005541B0">
        <w:rPr>
          <w:rFonts w:ascii="Arial" w:hAnsi="Arial" w:cs="Arial"/>
          <w:color w:val="000000"/>
          <w:sz w:val="22"/>
          <w:szCs w:val="22"/>
          <w:lang w:eastAsia="de-DE"/>
        </w:rPr>
        <w:t>6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00 Mitarbeite</w:t>
      </w:r>
      <w:r w:rsidR="00DE2800">
        <w:rPr>
          <w:rFonts w:ascii="Arial" w:hAnsi="Arial" w:cs="Arial"/>
          <w:color w:val="000000"/>
          <w:sz w:val="22"/>
          <w:szCs w:val="22"/>
          <w:lang w:eastAsia="de-DE"/>
        </w:rPr>
        <w:t>nde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und verfügen über insgesamt 574 Betten</w:t>
      </w:r>
      <w:r w:rsid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bzw. </w:t>
      </w:r>
      <w:r w:rsidR="000135FD" w:rsidRPr="008B1993">
        <w:rPr>
          <w:rFonts w:ascii="Arial" w:hAnsi="Arial" w:cs="Arial"/>
          <w:color w:val="000000"/>
          <w:sz w:val="22"/>
          <w:szCs w:val="22"/>
          <w:lang w:eastAsia="de-DE"/>
        </w:rPr>
        <w:t>tagesklinische Plätze.</w:t>
      </w:r>
      <w:r w:rsidR="003B035D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3B035D" w:rsidRPr="003B035D">
        <w:rPr>
          <w:rFonts w:ascii="Arial" w:hAnsi="Arial" w:cs="Arial"/>
          <w:color w:val="000000"/>
          <w:sz w:val="22"/>
          <w:szCs w:val="22"/>
          <w:lang w:eastAsia="de-DE"/>
        </w:rPr>
        <w:t>Der heu</w:t>
      </w:r>
      <w:r w:rsidR="00264A5A">
        <w:rPr>
          <w:rFonts w:ascii="Arial" w:hAnsi="Arial" w:cs="Arial"/>
          <w:color w:val="000000"/>
          <w:sz w:val="22"/>
          <w:szCs w:val="22"/>
          <w:lang w:eastAsia="de-DE"/>
        </w:rPr>
        <w:t>t</w:t>
      </w:r>
      <w:r w:rsidR="003B035D" w:rsidRPr="003B035D">
        <w:rPr>
          <w:rFonts w:ascii="Arial" w:hAnsi="Arial" w:cs="Arial"/>
          <w:color w:val="000000"/>
          <w:sz w:val="22"/>
          <w:szCs w:val="22"/>
          <w:lang w:eastAsia="de-DE"/>
        </w:rPr>
        <w:t>ige Standort Rodalben</w:t>
      </w:r>
      <w:r w:rsidR="003B035D" w:rsidRPr="008B1993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3B035D" w:rsidRPr="003B035D">
        <w:rPr>
          <w:rFonts w:ascii="Arial" w:hAnsi="Arial" w:cs="Arial"/>
          <w:color w:val="000000"/>
          <w:sz w:val="22"/>
          <w:szCs w:val="22"/>
          <w:lang w:eastAsia="de-DE"/>
        </w:rPr>
        <w:t>soll nach Fertigstellung eine</w:t>
      </w:r>
      <w:r w:rsidR="003B035D">
        <w:rPr>
          <w:rFonts w:ascii="Arial" w:hAnsi="Arial" w:cs="Arial"/>
          <w:color w:val="000000"/>
          <w:sz w:val="22"/>
          <w:szCs w:val="22"/>
          <w:lang w:eastAsia="de-DE"/>
        </w:rPr>
        <w:t>s</w:t>
      </w:r>
      <w:r w:rsidR="003B035D" w:rsidRPr="003B035D">
        <w:rPr>
          <w:rFonts w:ascii="Arial" w:hAnsi="Arial" w:cs="Arial"/>
          <w:color w:val="000000"/>
          <w:sz w:val="22"/>
          <w:szCs w:val="22"/>
          <w:lang w:eastAsia="de-DE"/>
        </w:rPr>
        <w:t xml:space="preserve"> geplanten Neubau</w:t>
      </w:r>
      <w:r w:rsidR="003B035D">
        <w:rPr>
          <w:rFonts w:ascii="Arial" w:hAnsi="Arial" w:cs="Arial"/>
          <w:color w:val="000000"/>
          <w:sz w:val="22"/>
          <w:szCs w:val="22"/>
          <w:lang w:eastAsia="de-DE"/>
        </w:rPr>
        <w:t>s</w:t>
      </w:r>
      <w:r w:rsidR="003B035D" w:rsidRPr="003B035D">
        <w:rPr>
          <w:rFonts w:ascii="Arial" w:hAnsi="Arial" w:cs="Arial"/>
          <w:color w:val="000000"/>
          <w:sz w:val="22"/>
          <w:szCs w:val="22"/>
          <w:lang w:eastAsia="de-DE"/>
        </w:rPr>
        <w:t xml:space="preserve"> auf dem </w:t>
      </w:r>
      <w:r w:rsidR="003B035D">
        <w:rPr>
          <w:rFonts w:ascii="Arial" w:hAnsi="Arial" w:cs="Arial"/>
          <w:color w:val="000000"/>
          <w:sz w:val="22"/>
          <w:szCs w:val="22"/>
          <w:lang w:eastAsia="de-DE"/>
        </w:rPr>
        <w:t>G</w:t>
      </w:r>
      <w:r w:rsidR="003B035D" w:rsidRPr="003B035D">
        <w:rPr>
          <w:rFonts w:ascii="Arial" w:hAnsi="Arial" w:cs="Arial"/>
          <w:color w:val="000000"/>
          <w:sz w:val="22"/>
          <w:szCs w:val="22"/>
          <w:lang w:eastAsia="de-DE"/>
        </w:rPr>
        <w:t xml:space="preserve">elände </w:t>
      </w:r>
      <w:r w:rsidR="003B035D">
        <w:rPr>
          <w:rFonts w:ascii="Arial" w:hAnsi="Arial" w:cs="Arial"/>
          <w:color w:val="000000"/>
          <w:sz w:val="22"/>
          <w:szCs w:val="22"/>
          <w:lang w:eastAsia="de-DE"/>
        </w:rPr>
        <w:t>am Standort Pirmasens</w:t>
      </w:r>
      <w:r w:rsidR="003B035D" w:rsidRPr="003B035D">
        <w:rPr>
          <w:rFonts w:ascii="Arial" w:hAnsi="Arial" w:cs="Arial"/>
          <w:color w:val="000000"/>
          <w:sz w:val="22"/>
          <w:szCs w:val="22"/>
          <w:lang w:eastAsia="de-DE"/>
        </w:rPr>
        <w:t xml:space="preserve"> integriert werden.</w:t>
      </w:r>
    </w:p>
    <w:p w14:paraId="4FFE6800" w14:textId="538C4DA7" w:rsidR="00DD2FD7" w:rsidRDefault="00DD2FD7" w:rsidP="0007485F">
      <w:pPr>
        <w:suppressAutoHyphens w:val="0"/>
        <w:spacing w:before="120" w:after="120" w:line="340" w:lineRule="atLeast"/>
        <w:jc w:val="both"/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z w:val="22"/>
          <w:szCs w:val="22"/>
          <w:lang w:eastAsia="de-DE"/>
        </w:rPr>
        <w:lastRenderedPageBreak/>
        <w:t xml:space="preserve">In direkter Nachbarschaft des </w:t>
      </w:r>
      <w:r w:rsidRPr="00DD2FD7">
        <w:rPr>
          <w:rFonts w:ascii="Arial" w:hAnsi="Arial" w:cs="Arial"/>
          <w:color w:val="000000"/>
          <w:sz w:val="22"/>
          <w:szCs w:val="22"/>
          <w:lang w:eastAsia="de-DE"/>
        </w:rPr>
        <w:t>Städtischen Krankenhauses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steht ein </w:t>
      </w:r>
      <w:r w:rsidRPr="00DD2FD7">
        <w:rPr>
          <w:rFonts w:ascii="Arial" w:hAnsi="Arial" w:cs="Arial"/>
          <w:b/>
          <w:color w:val="000000"/>
          <w:sz w:val="22"/>
          <w:szCs w:val="22"/>
          <w:lang w:eastAsia="de-DE"/>
        </w:rPr>
        <w:t>Zentrum für Strahlentherapie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zur </w:t>
      </w:r>
      <w:r w:rsidRPr="00DD2FD7">
        <w:rPr>
          <w:rFonts w:ascii="Arial" w:hAnsi="Arial" w:cs="Arial"/>
          <w:color w:val="000000"/>
          <w:sz w:val="22"/>
          <w:szCs w:val="22"/>
          <w:lang w:eastAsia="de-DE"/>
        </w:rPr>
        <w:t xml:space="preserve">onkologischen 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Behandlung und </w:t>
      </w:r>
      <w:r w:rsidRPr="00DD2FD7">
        <w:rPr>
          <w:rFonts w:ascii="Arial" w:hAnsi="Arial" w:cs="Arial"/>
          <w:color w:val="000000"/>
          <w:sz w:val="22"/>
          <w:szCs w:val="22"/>
          <w:lang w:eastAsia="de-DE"/>
        </w:rPr>
        <w:t>Heilung von Krebserkrankungen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zur Verfügung. </w:t>
      </w:r>
    </w:p>
    <w:p w14:paraId="30DCDEB2" w14:textId="5A1387CB" w:rsidR="0058042D" w:rsidRDefault="00444ADC" w:rsidP="0007485F">
      <w:pPr>
        <w:suppressAutoHyphens w:val="0"/>
        <w:spacing w:before="120" w:after="120" w:line="340" w:lineRule="atLeast"/>
        <w:jc w:val="both"/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Ein im Stadtgebiet verteiltes Netz mit über </w:t>
      </w:r>
      <w:r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50 </w:t>
      </w:r>
      <w:r w:rsidR="00D957E2"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>allgemein- und fachmedizinische</w:t>
      </w:r>
      <w:r w:rsidR="00D957E2">
        <w:rPr>
          <w:rFonts w:ascii="Arial" w:hAnsi="Arial" w:cs="Arial"/>
          <w:b/>
          <w:color w:val="000000"/>
          <w:sz w:val="22"/>
          <w:szCs w:val="22"/>
          <w:lang w:eastAsia="de-DE"/>
        </w:rPr>
        <w:t>n</w:t>
      </w:r>
      <w:r w:rsidR="00D957E2"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</w:t>
      </w:r>
      <w:r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Arztpraxen </w:t>
      </w:r>
      <w:r w:rsidR="00EF7576">
        <w:rPr>
          <w:rFonts w:ascii="Arial" w:hAnsi="Arial" w:cs="Arial"/>
          <w:color w:val="000000"/>
          <w:sz w:val="22"/>
          <w:szCs w:val="22"/>
          <w:lang w:eastAsia="de-DE"/>
        </w:rPr>
        <w:t>(etwa nochmal so</w:t>
      </w:r>
      <w:r w:rsidR="00D957E2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EF7576">
        <w:rPr>
          <w:rFonts w:ascii="Arial" w:hAnsi="Arial" w:cs="Arial"/>
          <w:color w:val="000000"/>
          <w:sz w:val="22"/>
          <w:szCs w:val="22"/>
          <w:lang w:eastAsia="de-DE"/>
        </w:rPr>
        <w:t xml:space="preserve">viel gibt es im umgebenden Landkreis) </w:t>
      </w:r>
      <w:r w:rsidR="00F35C14">
        <w:rPr>
          <w:rFonts w:ascii="Arial" w:hAnsi="Arial" w:cs="Arial"/>
          <w:color w:val="000000"/>
          <w:sz w:val="22"/>
          <w:szCs w:val="22"/>
          <w:lang w:eastAsia="de-DE"/>
        </w:rPr>
        <w:t xml:space="preserve">bietet ein breites </w:t>
      </w:r>
      <w:r w:rsidR="00D957E2">
        <w:rPr>
          <w:rFonts w:ascii="Arial" w:hAnsi="Arial" w:cs="Arial"/>
          <w:color w:val="000000"/>
          <w:sz w:val="22"/>
          <w:szCs w:val="22"/>
          <w:lang w:eastAsia="de-DE"/>
        </w:rPr>
        <w:t>Spektrum</w:t>
      </w:r>
      <w:r w:rsidR="00F35C14">
        <w:rPr>
          <w:rFonts w:ascii="Arial" w:hAnsi="Arial" w:cs="Arial"/>
          <w:color w:val="000000"/>
          <w:sz w:val="22"/>
          <w:szCs w:val="22"/>
          <w:lang w:eastAsia="de-DE"/>
        </w:rPr>
        <w:t xml:space="preserve"> medizinischer Beratung</w:t>
      </w:r>
      <w:r w:rsidR="00F35C14" w:rsidRPr="00F35C14">
        <w:rPr>
          <w:rFonts w:ascii="Arial" w:hAnsi="Arial" w:cs="Arial"/>
          <w:color w:val="000000"/>
          <w:sz w:val="22"/>
          <w:szCs w:val="22"/>
          <w:lang w:eastAsia="de-DE"/>
        </w:rPr>
        <w:t>, Unt</w:t>
      </w:r>
      <w:r w:rsidR="00EF7576">
        <w:rPr>
          <w:rFonts w:ascii="Arial" w:hAnsi="Arial" w:cs="Arial"/>
          <w:color w:val="000000"/>
          <w:sz w:val="22"/>
          <w:szCs w:val="22"/>
          <w:lang w:eastAsia="de-DE"/>
        </w:rPr>
        <w:t>e</w:t>
      </w:r>
      <w:r w:rsidR="00F35C14" w:rsidRPr="00F35C14">
        <w:rPr>
          <w:rFonts w:ascii="Arial" w:hAnsi="Arial" w:cs="Arial"/>
          <w:color w:val="000000"/>
          <w:sz w:val="22"/>
          <w:szCs w:val="22"/>
          <w:lang w:eastAsia="de-DE"/>
        </w:rPr>
        <w:t>rsuchung und Therapie</w:t>
      </w:r>
      <w:r w:rsidR="00F35C14">
        <w:rPr>
          <w:rFonts w:ascii="Arial" w:hAnsi="Arial" w:cs="Arial"/>
          <w:color w:val="000000"/>
          <w:sz w:val="22"/>
          <w:szCs w:val="22"/>
          <w:lang w:eastAsia="de-DE"/>
        </w:rPr>
        <w:t>; hinzu kommt eine Vielzahl</w:t>
      </w:r>
      <w:r w:rsidR="00EF757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EF7576"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>t</w:t>
      </w:r>
      <w:r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>herapeut</w:t>
      </w:r>
      <w:r w:rsidR="00EF7576"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>ischer Spezial</w:t>
      </w:r>
      <w:r w:rsidR="008B3954">
        <w:rPr>
          <w:rFonts w:ascii="Arial" w:hAnsi="Arial" w:cs="Arial"/>
          <w:b/>
          <w:color w:val="000000"/>
          <w:sz w:val="22"/>
          <w:szCs w:val="22"/>
          <w:lang w:eastAsia="de-DE"/>
        </w:rPr>
        <w:softHyphen/>
      </w:r>
      <w:r w:rsidR="00EF7576"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>angebote</w:t>
      </w:r>
      <w:r w:rsidR="00EF7576">
        <w:rPr>
          <w:rFonts w:ascii="Arial" w:hAnsi="Arial" w:cs="Arial"/>
          <w:color w:val="000000"/>
          <w:sz w:val="22"/>
          <w:szCs w:val="22"/>
          <w:lang w:eastAsia="de-DE"/>
        </w:rPr>
        <w:t xml:space="preserve"> aus den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unterschiedlichste</w:t>
      </w:r>
      <w:r w:rsidR="00EF7576">
        <w:rPr>
          <w:rFonts w:ascii="Arial" w:hAnsi="Arial" w:cs="Arial"/>
          <w:color w:val="000000"/>
          <w:sz w:val="22"/>
          <w:szCs w:val="22"/>
          <w:lang w:eastAsia="de-DE"/>
        </w:rPr>
        <w:t>n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Disziplinen</w:t>
      </w:r>
      <w:r w:rsidR="00E3014D">
        <w:rPr>
          <w:rFonts w:ascii="Arial" w:hAnsi="Arial" w:cs="Arial"/>
          <w:color w:val="000000"/>
          <w:sz w:val="22"/>
          <w:szCs w:val="22"/>
          <w:lang w:eastAsia="de-DE"/>
        </w:rPr>
        <w:t>, zum Beispiel Physio- oder Psychotherapie</w:t>
      </w:r>
      <w:r w:rsidR="00EF7576">
        <w:rPr>
          <w:rFonts w:ascii="Arial" w:hAnsi="Arial" w:cs="Arial"/>
          <w:color w:val="000000"/>
          <w:sz w:val="22"/>
          <w:szCs w:val="22"/>
          <w:lang w:eastAsia="de-DE"/>
        </w:rPr>
        <w:t>.</w:t>
      </w:r>
      <w:r w:rsidR="005C3181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58042D">
        <w:rPr>
          <w:rFonts w:ascii="Arial" w:hAnsi="Arial" w:cs="Arial"/>
          <w:color w:val="000000"/>
          <w:sz w:val="22"/>
          <w:szCs w:val="22"/>
          <w:lang w:eastAsia="de-DE"/>
        </w:rPr>
        <w:t>Dabei nimmt</w:t>
      </w:r>
      <w:r w:rsidR="00230ED2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58042D">
        <w:rPr>
          <w:rFonts w:ascii="Arial" w:hAnsi="Arial" w:cs="Arial"/>
          <w:color w:val="000000"/>
          <w:sz w:val="22"/>
          <w:szCs w:val="22"/>
          <w:lang w:eastAsia="de-DE"/>
        </w:rPr>
        <w:t xml:space="preserve">ein </w:t>
      </w:r>
      <w:proofErr w:type="spellStart"/>
      <w:r w:rsidR="0058042D"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>Medicenter</w:t>
      </w:r>
      <w:proofErr w:type="spellEnd"/>
      <w:r w:rsidR="0058042D">
        <w:rPr>
          <w:rFonts w:ascii="Arial" w:hAnsi="Arial" w:cs="Arial"/>
          <w:color w:val="000000"/>
          <w:sz w:val="22"/>
          <w:szCs w:val="22"/>
          <w:lang w:eastAsia="de-DE"/>
        </w:rPr>
        <w:t xml:space="preserve"> einen </w:t>
      </w:r>
      <w:r w:rsidR="005C3181">
        <w:rPr>
          <w:rFonts w:ascii="Arial" w:hAnsi="Arial" w:cs="Arial"/>
          <w:color w:val="000000"/>
          <w:sz w:val="22"/>
          <w:szCs w:val="22"/>
          <w:lang w:eastAsia="de-DE"/>
        </w:rPr>
        <w:t>lokale</w:t>
      </w:r>
      <w:r w:rsidR="00230ED2">
        <w:rPr>
          <w:rFonts w:ascii="Arial" w:hAnsi="Arial" w:cs="Arial"/>
          <w:color w:val="000000"/>
          <w:sz w:val="22"/>
          <w:szCs w:val="22"/>
          <w:lang w:eastAsia="de-DE"/>
        </w:rPr>
        <w:t>n</w:t>
      </w:r>
      <w:r w:rsidR="005C3181">
        <w:rPr>
          <w:rFonts w:ascii="Arial" w:hAnsi="Arial" w:cs="Arial"/>
          <w:color w:val="000000"/>
          <w:sz w:val="22"/>
          <w:szCs w:val="22"/>
          <w:lang w:eastAsia="de-DE"/>
        </w:rPr>
        <w:t xml:space="preserve"> Schwerpunkt </w:t>
      </w:r>
      <w:r w:rsidR="0058042D">
        <w:rPr>
          <w:rFonts w:ascii="Arial" w:hAnsi="Arial" w:cs="Arial"/>
          <w:color w:val="000000"/>
          <w:sz w:val="22"/>
          <w:szCs w:val="22"/>
          <w:lang w:eastAsia="de-DE"/>
        </w:rPr>
        <w:t xml:space="preserve">in City-Lage wahr mit </w:t>
      </w:r>
      <w:r w:rsidR="005C3181" w:rsidRPr="008E63A7">
        <w:rPr>
          <w:rFonts w:ascii="Arial" w:hAnsi="Arial" w:cs="Arial"/>
          <w:color w:val="000000"/>
          <w:sz w:val="22"/>
          <w:szCs w:val="22"/>
          <w:lang w:eastAsia="de-DE"/>
        </w:rPr>
        <w:t>Arztpraxen, Dialysezentrum, Therapeuten</w:t>
      </w:r>
      <w:r w:rsidR="00E52F7E">
        <w:rPr>
          <w:rFonts w:ascii="Arial" w:hAnsi="Arial" w:cs="Arial"/>
          <w:color w:val="000000"/>
          <w:sz w:val="22"/>
          <w:szCs w:val="22"/>
          <w:lang w:eastAsia="de-DE"/>
        </w:rPr>
        <w:t>, ein</w:t>
      </w:r>
      <w:r w:rsidR="005531CA">
        <w:rPr>
          <w:rFonts w:ascii="Arial" w:hAnsi="Arial" w:cs="Arial"/>
          <w:color w:val="000000"/>
          <w:sz w:val="22"/>
          <w:szCs w:val="22"/>
          <w:lang w:eastAsia="de-DE"/>
        </w:rPr>
        <w:t>e</w:t>
      </w:r>
      <w:r w:rsidR="00D957E2">
        <w:rPr>
          <w:rFonts w:ascii="Arial" w:hAnsi="Arial" w:cs="Arial"/>
          <w:color w:val="000000"/>
          <w:sz w:val="22"/>
          <w:szCs w:val="22"/>
          <w:lang w:eastAsia="de-DE"/>
        </w:rPr>
        <w:t>r</w:t>
      </w:r>
      <w:r w:rsidR="00FA1DD0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E52F7E">
        <w:rPr>
          <w:rFonts w:ascii="Arial" w:hAnsi="Arial" w:cs="Arial"/>
          <w:color w:val="000000"/>
          <w:sz w:val="22"/>
          <w:szCs w:val="22"/>
          <w:lang w:eastAsia="de-DE"/>
        </w:rPr>
        <w:t>der im Stadtgebiet verteilten Apotheken</w:t>
      </w:r>
      <w:r w:rsidR="005C3181" w:rsidRPr="008E63A7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D957E2">
        <w:rPr>
          <w:rFonts w:ascii="Arial" w:hAnsi="Arial" w:cs="Arial"/>
          <w:color w:val="000000"/>
          <w:sz w:val="22"/>
          <w:szCs w:val="22"/>
          <w:lang w:eastAsia="de-DE"/>
        </w:rPr>
        <w:t>sowie</w:t>
      </w:r>
      <w:r w:rsidR="00E52F7E">
        <w:rPr>
          <w:rFonts w:ascii="Arial" w:hAnsi="Arial" w:cs="Arial"/>
          <w:color w:val="000000"/>
          <w:sz w:val="22"/>
          <w:szCs w:val="22"/>
          <w:lang w:eastAsia="de-DE"/>
        </w:rPr>
        <w:t xml:space="preserve"> weiteren</w:t>
      </w:r>
      <w:r w:rsidR="005C3181" w:rsidRPr="008E63A7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58042D">
        <w:rPr>
          <w:rFonts w:ascii="Arial" w:hAnsi="Arial" w:cs="Arial"/>
          <w:color w:val="000000"/>
          <w:sz w:val="22"/>
          <w:szCs w:val="22"/>
          <w:lang w:eastAsia="de-DE"/>
        </w:rPr>
        <w:t xml:space="preserve">verwandten </w:t>
      </w:r>
      <w:r w:rsidR="005C3181" w:rsidRPr="008E63A7">
        <w:rPr>
          <w:rFonts w:ascii="Arial" w:hAnsi="Arial" w:cs="Arial"/>
          <w:color w:val="000000"/>
          <w:sz w:val="22"/>
          <w:szCs w:val="22"/>
          <w:lang w:eastAsia="de-DE"/>
        </w:rPr>
        <w:t>Dienstleister</w:t>
      </w:r>
      <w:r w:rsidR="0058042D">
        <w:rPr>
          <w:rFonts w:ascii="Arial" w:hAnsi="Arial" w:cs="Arial"/>
          <w:color w:val="000000"/>
          <w:sz w:val="22"/>
          <w:szCs w:val="22"/>
          <w:lang w:eastAsia="de-DE"/>
        </w:rPr>
        <w:t>n.</w:t>
      </w:r>
      <w:r w:rsidR="00D153A1" w:rsidRPr="00D153A1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D153A1">
        <w:rPr>
          <w:rFonts w:ascii="Arial" w:hAnsi="Arial" w:cs="Arial"/>
          <w:color w:val="000000"/>
          <w:sz w:val="22"/>
          <w:szCs w:val="22"/>
          <w:lang w:eastAsia="de-DE"/>
        </w:rPr>
        <w:t xml:space="preserve">Wenn </w:t>
      </w:r>
      <w:r w:rsidR="00D153A1" w:rsidRPr="00C75394">
        <w:rPr>
          <w:rFonts w:ascii="Arial" w:hAnsi="Arial" w:cs="Arial"/>
          <w:color w:val="000000"/>
          <w:sz w:val="22"/>
          <w:szCs w:val="22"/>
          <w:lang w:eastAsia="de-DE"/>
        </w:rPr>
        <w:t>medizinische Hilfe benötig</w:t>
      </w:r>
      <w:r w:rsidR="00D37697">
        <w:rPr>
          <w:rFonts w:ascii="Arial" w:hAnsi="Arial" w:cs="Arial"/>
          <w:color w:val="000000"/>
          <w:sz w:val="22"/>
          <w:szCs w:val="22"/>
          <w:lang w:eastAsia="de-DE"/>
        </w:rPr>
        <w:t>t wird</w:t>
      </w:r>
      <w:r w:rsidR="00D153A1" w:rsidRPr="00C75394">
        <w:rPr>
          <w:rFonts w:ascii="Arial" w:hAnsi="Arial" w:cs="Arial"/>
          <w:color w:val="000000"/>
          <w:sz w:val="22"/>
          <w:szCs w:val="22"/>
          <w:lang w:eastAsia="de-DE"/>
        </w:rPr>
        <w:t xml:space="preserve"> und kein Notfall vorliegt</w:t>
      </w:r>
      <w:r w:rsidR="00D37697">
        <w:rPr>
          <w:rFonts w:ascii="Arial" w:hAnsi="Arial" w:cs="Arial"/>
          <w:color w:val="000000"/>
          <w:sz w:val="22"/>
          <w:szCs w:val="22"/>
          <w:lang w:eastAsia="de-DE"/>
        </w:rPr>
        <w:t xml:space="preserve">, dient </w:t>
      </w:r>
      <w:r w:rsidR="002242D0">
        <w:rPr>
          <w:rFonts w:ascii="Arial" w:hAnsi="Arial" w:cs="Arial"/>
          <w:color w:val="000000"/>
          <w:sz w:val="22"/>
          <w:szCs w:val="22"/>
          <w:lang w:eastAsia="de-DE"/>
        </w:rPr>
        <w:t xml:space="preserve">darüber hinaus </w:t>
      </w:r>
      <w:r w:rsidR="00D37697">
        <w:rPr>
          <w:rFonts w:ascii="Arial" w:hAnsi="Arial" w:cs="Arial"/>
          <w:color w:val="000000"/>
          <w:sz w:val="22"/>
          <w:szCs w:val="22"/>
          <w:lang w:eastAsia="de-DE"/>
        </w:rPr>
        <w:t>e</w:t>
      </w:r>
      <w:r w:rsidR="00D153A1">
        <w:rPr>
          <w:rFonts w:ascii="Arial" w:hAnsi="Arial" w:cs="Arial"/>
          <w:color w:val="000000"/>
          <w:sz w:val="22"/>
          <w:szCs w:val="22"/>
          <w:lang w:eastAsia="de-DE"/>
        </w:rPr>
        <w:t xml:space="preserve">in </w:t>
      </w:r>
      <w:r w:rsidR="00D153A1"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>ärztliche</w:t>
      </w:r>
      <w:r w:rsidR="00230ED2"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>r</w:t>
      </w:r>
      <w:r w:rsidR="00D153A1" w:rsidRPr="00230ED2">
        <w:rPr>
          <w:rFonts w:ascii="Arial" w:hAnsi="Arial" w:cs="Arial"/>
          <w:b/>
          <w:color w:val="000000"/>
          <w:sz w:val="22"/>
          <w:szCs w:val="22"/>
          <w:lang w:eastAsia="de-DE"/>
        </w:rPr>
        <w:t xml:space="preserve"> Bereitschaftsdienst</w:t>
      </w:r>
      <w:r w:rsidR="00D153A1" w:rsidRPr="00C75394">
        <w:rPr>
          <w:rFonts w:ascii="Arial" w:hAnsi="Arial" w:cs="Arial"/>
          <w:color w:val="000000"/>
          <w:sz w:val="22"/>
          <w:szCs w:val="22"/>
          <w:lang w:eastAsia="de-DE"/>
        </w:rPr>
        <w:t xml:space="preserve"> mit Praxis</w:t>
      </w:r>
      <w:r w:rsidR="00D153A1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D37697">
        <w:rPr>
          <w:rFonts w:ascii="Arial" w:hAnsi="Arial" w:cs="Arial"/>
          <w:color w:val="000000"/>
          <w:sz w:val="22"/>
          <w:szCs w:val="22"/>
          <w:lang w:eastAsia="de-DE"/>
        </w:rPr>
        <w:t>als</w:t>
      </w:r>
      <w:r w:rsidR="00D153A1">
        <w:rPr>
          <w:rFonts w:ascii="Arial" w:hAnsi="Arial" w:cs="Arial"/>
          <w:color w:val="000000"/>
          <w:sz w:val="22"/>
          <w:szCs w:val="22"/>
          <w:lang w:eastAsia="de-DE"/>
        </w:rPr>
        <w:t xml:space="preserve"> Anlaufstation auch </w:t>
      </w:r>
      <w:r w:rsidR="00D153A1" w:rsidRPr="00C75394">
        <w:rPr>
          <w:rFonts w:ascii="Arial" w:hAnsi="Arial" w:cs="Arial"/>
          <w:color w:val="000000"/>
          <w:sz w:val="22"/>
          <w:szCs w:val="22"/>
          <w:lang w:eastAsia="de-DE"/>
        </w:rPr>
        <w:t xml:space="preserve">außerhalb </w:t>
      </w:r>
      <w:r w:rsidR="002242D0">
        <w:rPr>
          <w:rFonts w:ascii="Arial" w:hAnsi="Arial" w:cs="Arial"/>
          <w:color w:val="000000"/>
          <w:sz w:val="22"/>
          <w:szCs w:val="22"/>
          <w:lang w:eastAsia="de-DE"/>
        </w:rPr>
        <w:t xml:space="preserve">üblicher </w:t>
      </w:r>
      <w:r w:rsidR="00D153A1" w:rsidRPr="00C75394">
        <w:rPr>
          <w:rFonts w:ascii="Arial" w:hAnsi="Arial" w:cs="Arial"/>
          <w:color w:val="000000"/>
          <w:sz w:val="22"/>
          <w:szCs w:val="22"/>
          <w:lang w:eastAsia="de-DE"/>
        </w:rPr>
        <w:t>Sprechstunde</w:t>
      </w:r>
      <w:r w:rsidR="00D37697">
        <w:rPr>
          <w:rFonts w:ascii="Arial" w:hAnsi="Arial" w:cs="Arial"/>
          <w:color w:val="000000"/>
          <w:sz w:val="22"/>
          <w:szCs w:val="22"/>
          <w:lang w:eastAsia="de-DE"/>
        </w:rPr>
        <w:t>nzeiten.</w:t>
      </w:r>
      <w:r w:rsidR="00D153A1" w:rsidRPr="00C75394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p w14:paraId="3F3E8C76" w14:textId="1699E288" w:rsidR="003B0E57" w:rsidRDefault="00051E25" w:rsidP="0007485F">
      <w:pPr>
        <w:suppressAutoHyphens w:val="0"/>
        <w:spacing w:before="120" w:after="120" w:line="340" w:lineRule="atLeast"/>
        <w:jc w:val="both"/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z w:val="22"/>
          <w:szCs w:val="22"/>
          <w:lang w:eastAsia="de-DE"/>
        </w:rPr>
        <w:t>Der Erhalt der medizinischen Versorgung vor dem Hintergrund des generell</w:t>
      </w:r>
      <w:r w:rsidR="00375A3D">
        <w:rPr>
          <w:rFonts w:ascii="Arial" w:hAnsi="Arial" w:cs="Arial"/>
          <w:color w:val="000000"/>
          <w:sz w:val="22"/>
          <w:szCs w:val="22"/>
          <w:lang w:eastAsia="de-DE"/>
        </w:rPr>
        <w:t xml:space="preserve"> festzustellenden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375A3D">
        <w:rPr>
          <w:rFonts w:ascii="Arial" w:hAnsi="Arial" w:cs="Arial"/>
          <w:color w:val="000000"/>
          <w:sz w:val="22"/>
          <w:szCs w:val="22"/>
          <w:lang w:eastAsia="de-DE"/>
        </w:rPr>
        <w:t>Ärzte</w:t>
      </w:r>
      <w:r w:rsidR="000B48DF">
        <w:rPr>
          <w:rFonts w:ascii="Arial" w:hAnsi="Arial" w:cs="Arial"/>
          <w:color w:val="000000"/>
          <w:sz w:val="22"/>
          <w:szCs w:val="22"/>
          <w:lang w:eastAsia="de-DE"/>
        </w:rPr>
        <w:softHyphen/>
      </w:r>
      <w:r w:rsidR="00375A3D">
        <w:rPr>
          <w:rFonts w:ascii="Arial" w:hAnsi="Arial" w:cs="Arial"/>
          <w:color w:val="000000"/>
          <w:sz w:val="22"/>
          <w:szCs w:val="22"/>
          <w:lang w:eastAsia="de-DE"/>
        </w:rPr>
        <w:t>m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angels </w:t>
      </w:r>
      <w:r w:rsidR="00375A3D">
        <w:rPr>
          <w:rFonts w:ascii="Arial" w:hAnsi="Arial" w:cs="Arial"/>
          <w:color w:val="000000"/>
          <w:sz w:val="22"/>
          <w:szCs w:val="22"/>
          <w:lang w:eastAsia="de-DE"/>
        </w:rPr>
        <w:t xml:space="preserve">insbesondere im niedergelassenen Bereich wie auch der 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demografischen Entwicklung </w:t>
      </w:r>
      <w:r w:rsidR="00375A3D">
        <w:rPr>
          <w:rFonts w:ascii="Arial" w:hAnsi="Arial" w:cs="Arial"/>
          <w:color w:val="000000"/>
          <w:sz w:val="22"/>
          <w:szCs w:val="22"/>
          <w:lang w:eastAsia="de-DE"/>
        </w:rPr>
        <w:t xml:space="preserve">– Stichwort Überalterung der Gesellschaft – </w:t>
      </w:r>
      <w:r w:rsidR="00763D96">
        <w:rPr>
          <w:rFonts w:ascii="Arial" w:hAnsi="Arial" w:cs="Arial"/>
          <w:color w:val="000000"/>
          <w:sz w:val="22"/>
          <w:szCs w:val="22"/>
          <w:lang w:eastAsia="de-DE"/>
        </w:rPr>
        <w:t>wird auf breiter Linie als element</w:t>
      </w:r>
      <w:r w:rsidR="00541CB0">
        <w:rPr>
          <w:rFonts w:ascii="Arial" w:hAnsi="Arial" w:cs="Arial"/>
          <w:color w:val="000000"/>
          <w:sz w:val="22"/>
          <w:szCs w:val="22"/>
          <w:lang w:eastAsia="de-DE"/>
        </w:rPr>
        <w:t>a</w:t>
      </w:r>
      <w:r w:rsidR="00763D96">
        <w:rPr>
          <w:rFonts w:ascii="Arial" w:hAnsi="Arial" w:cs="Arial"/>
          <w:color w:val="000000"/>
          <w:sz w:val="22"/>
          <w:szCs w:val="22"/>
          <w:lang w:eastAsia="de-DE"/>
        </w:rPr>
        <w:t xml:space="preserve">r wichtige Aufgabe wahrgenommen. </w:t>
      </w:r>
      <w:r w:rsidR="00662404">
        <w:rPr>
          <w:rFonts w:ascii="Arial" w:hAnsi="Arial" w:cs="Arial"/>
          <w:color w:val="000000"/>
          <w:sz w:val="22"/>
          <w:szCs w:val="22"/>
          <w:lang w:eastAsia="de-DE"/>
        </w:rPr>
        <w:t xml:space="preserve">Zu den Initiativen gehört ein </w:t>
      </w:r>
      <w:r w:rsidR="00662404" w:rsidRPr="00D17BC0">
        <w:rPr>
          <w:rFonts w:ascii="Arial" w:hAnsi="Arial" w:cs="Arial"/>
          <w:color w:val="000000"/>
          <w:sz w:val="22"/>
          <w:szCs w:val="22"/>
          <w:lang w:eastAsia="de-DE"/>
        </w:rPr>
        <w:t>zehn Förderplätz</w:t>
      </w:r>
      <w:r w:rsidR="00662404">
        <w:rPr>
          <w:rFonts w:ascii="Arial" w:hAnsi="Arial" w:cs="Arial"/>
          <w:color w:val="000000"/>
          <w:sz w:val="22"/>
          <w:szCs w:val="22"/>
          <w:lang w:eastAsia="de-DE"/>
        </w:rPr>
        <w:t>e zählendes</w:t>
      </w:r>
      <w:r w:rsidR="00662404" w:rsidRPr="00D17BC0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proofErr w:type="spellStart"/>
      <w:r w:rsidR="00662404" w:rsidRPr="00662404">
        <w:rPr>
          <w:rFonts w:ascii="Arial" w:hAnsi="Arial" w:cs="Arial"/>
          <w:b/>
          <w:color w:val="000000"/>
          <w:sz w:val="22"/>
          <w:szCs w:val="22"/>
          <w:lang w:eastAsia="de-DE"/>
        </w:rPr>
        <w:t>Stipendiaten</w:t>
      </w:r>
      <w:r w:rsidR="00662404">
        <w:rPr>
          <w:rFonts w:ascii="Arial" w:hAnsi="Arial" w:cs="Arial"/>
          <w:b/>
          <w:color w:val="000000"/>
          <w:sz w:val="22"/>
          <w:szCs w:val="22"/>
          <w:lang w:eastAsia="de-DE"/>
        </w:rPr>
        <w:softHyphen/>
      </w:r>
      <w:r w:rsidR="00662404" w:rsidRPr="00662404">
        <w:rPr>
          <w:rFonts w:ascii="Arial" w:hAnsi="Arial" w:cs="Arial"/>
          <w:b/>
          <w:color w:val="000000"/>
          <w:sz w:val="22"/>
          <w:szCs w:val="22"/>
          <w:lang w:eastAsia="de-DE"/>
        </w:rPr>
        <w:t>programm</w:t>
      </w:r>
      <w:proofErr w:type="spellEnd"/>
      <w:r w:rsidR="00662404">
        <w:rPr>
          <w:rFonts w:ascii="Arial" w:hAnsi="Arial" w:cs="Arial"/>
          <w:color w:val="000000"/>
          <w:sz w:val="22"/>
          <w:szCs w:val="22"/>
          <w:lang w:eastAsia="de-DE"/>
        </w:rPr>
        <w:t xml:space="preserve"> des </w:t>
      </w:r>
      <w:r w:rsidR="00662404" w:rsidRPr="00D17BC0">
        <w:rPr>
          <w:rFonts w:ascii="Arial" w:hAnsi="Arial" w:cs="Arial"/>
          <w:color w:val="000000"/>
          <w:sz w:val="22"/>
          <w:szCs w:val="22"/>
          <w:lang w:eastAsia="de-DE"/>
        </w:rPr>
        <w:t>Städtische</w:t>
      </w:r>
      <w:r w:rsidR="00662404">
        <w:rPr>
          <w:rFonts w:ascii="Arial" w:hAnsi="Arial" w:cs="Arial"/>
          <w:color w:val="000000"/>
          <w:sz w:val="22"/>
          <w:szCs w:val="22"/>
          <w:lang w:eastAsia="de-DE"/>
        </w:rPr>
        <w:t>n</w:t>
      </w:r>
      <w:r w:rsidR="00662404" w:rsidRPr="00D17BC0">
        <w:rPr>
          <w:rFonts w:ascii="Arial" w:hAnsi="Arial" w:cs="Arial"/>
          <w:color w:val="000000"/>
          <w:sz w:val="22"/>
          <w:szCs w:val="22"/>
          <w:lang w:eastAsia="de-DE"/>
        </w:rPr>
        <w:t xml:space="preserve"> Krankenhaus</w:t>
      </w:r>
      <w:r w:rsidR="00AB1D6D">
        <w:rPr>
          <w:rFonts w:ascii="Arial" w:hAnsi="Arial" w:cs="Arial"/>
          <w:color w:val="000000"/>
          <w:sz w:val="22"/>
          <w:szCs w:val="22"/>
          <w:lang w:eastAsia="de-DE"/>
        </w:rPr>
        <w:t>es</w:t>
      </w:r>
      <w:r w:rsidR="00662404" w:rsidRPr="00D17BC0">
        <w:rPr>
          <w:rFonts w:ascii="Arial" w:hAnsi="Arial" w:cs="Arial"/>
          <w:color w:val="000000"/>
          <w:sz w:val="22"/>
          <w:szCs w:val="22"/>
          <w:lang w:eastAsia="de-DE"/>
        </w:rPr>
        <w:t xml:space="preserve"> Pirmasens</w:t>
      </w:r>
      <w:r w:rsidR="00662404">
        <w:rPr>
          <w:rFonts w:ascii="Arial" w:hAnsi="Arial" w:cs="Arial"/>
          <w:color w:val="000000"/>
          <w:sz w:val="22"/>
          <w:szCs w:val="22"/>
          <w:lang w:eastAsia="de-DE"/>
        </w:rPr>
        <w:t xml:space="preserve">. </w:t>
      </w:r>
      <w:r w:rsidR="00662404" w:rsidRPr="00D17BC0">
        <w:rPr>
          <w:rFonts w:ascii="Arial" w:hAnsi="Arial" w:cs="Arial"/>
          <w:color w:val="000000"/>
          <w:sz w:val="22"/>
          <w:szCs w:val="22"/>
          <w:lang w:eastAsia="de-DE"/>
        </w:rPr>
        <w:t xml:space="preserve">Erklärtes Ziel ist es, </w:t>
      </w:r>
      <w:r w:rsidR="003F021A">
        <w:rPr>
          <w:rFonts w:ascii="Arial" w:hAnsi="Arial" w:cs="Arial"/>
          <w:color w:val="000000"/>
          <w:sz w:val="22"/>
          <w:szCs w:val="22"/>
          <w:lang w:eastAsia="de-DE"/>
        </w:rPr>
        <w:t>zu</w:t>
      </w:r>
      <w:r w:rsidR="00662404" w:rsidRPr="00D17BC0">
        <w:rPr>
          <w:rFonts w:ascii="Arial" w:hAnsi="Arial" w:cs="Arial"/>
          <w:color w:val="000000"/>
          <w:sz w:val="22"/>
          <w:szCs w:val="22"/>
          <w:lang w:eastAsia="de-DE"/>
        </w:rPr>
        <w:t xml:space="preserve"> den angehenden Mediziner</w:t>
      </w:r>
      <w:r w:rsidR="00662404">
        <w:rPr>
          <w:rFonts w:ascii="Arial" w:hAnsi="Arial" w:cs="Arial"/>
          <w:color w:val="000000"/>
          <w:sz w:val="22"/>
          <w:szCs w:val="22"/>
          <w:lang w:eastAsia="de-DE"/>
        </w:rPr>
        <w:t xml:space="preserve">innen und Medizinern </w:t>
      </w:r>
      <w:r w:rsidR="00662404" w:rsidRPr="00D17BC0">
        <w:rPr>
          <w:rFonts w:ascii="Arial" w:hAnsi="Arial" w:cs="Arial"/>
          <w:color w:val="000000"/>
          <w:sz w:val="22"/>
          <w:szCs w:val="22"/>
          <w:lang w:eastAsia="de-DE"/>
        </w:rPr>
        <w:t>frühzeitig Kontakt herzustellen</w:t>
      </w:r>
      <w:r w:rsidR="00662404">
        <w:rPr>
          <w:rFonts w:ascii="Arial" w:hAnsi="Arial" w:cs="Arial"/>
          <w:color w:val="000000"/>
          <w:sz w:val="22"/>
          <w:szCs w:val="22"/>
          <w:lang w:eastAsia="de-DE"/>
        </w:rPr>
        <w:t xml:space="preserve">, </w:t>
      </w:r>
      <w:r w:rsidR="00662404" w:rsidRPr="00D17BC0">
        <w:rPr>
          <w:rFonts w:ascii="Arial" w:hAnsi="Arial" w:cs="Arial"/>
          <w:color w:val="000000"/>
          <w:sz w:val="22"/>
          <w:szCs w:val="22"/>
          <w:lang w:eastAsia="de-DE"/>
        </w:rPr>
        <w:t>sie in ihrer Ausbildung zu fördern</w:t>
      </w:r>
      <w:r w:rsidR="00662404">
        <w:rPr>
          <w:rFonts w:ascii="Arial" w:hAnsi="Arial" w:cs="Arial"/>
          <w:color w:val="000000"/>
          <w:sz w:val="22"/>
          <w:szCs w:val="22"/>
          <w:lang w:eastAsia="de-DE"/>
        </w:rPr>
        <w:t xml:space="preserve"> und möglichst langfristig am Standort zu halten.</w:t>
      </w:r>
      <w:r w:rsidR="00B0330C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07485F" w:rsidRPr="000B48DF">
        <w:rPr>
          <w:rFonts w:ascii="Arial" w:hAnsi="Arial" w:cs="Arial"/>
          <w:color w:val="000000"/>
          <w:sz w:val="22"/>
          <w:szCs w:val="22"/>
          <w:lang w:eastAsia="de-DE"/>
        </w:rPr>
        <w:t>Im gleichen Kontext vergeben die Landkreise und kreisfreien Städte in der Westpfalz (darunter Pirmasens) unter dem Schlagwort „Ärzte für die West</w:t>
      </w:r>
      <w:r w:rsidR="000B48DF">
        <w:rPr>
          <w:rFonts w:ascii="Arial" w:hAnsi="Arial" w:cs="Arial"/>
          <w:color w:val="000000"/>
          <w:sz w:val="22"/>
          <w:szCs w:val="22"/>
          <w:lang w:eastAsia="de-DE"/>
        </w:rPr>
        <w:softHyphen/>
      </w:r>
      <w:r w:rsidR="0007485F" w:rsidRPr="000B48DF">
        <w:rPr>
          <w:rFonts w:ascii="Arial" w:hAnsi="Arial" w:cs="Arial"/>
          <w:color w:val="000000"/>
          <w:sz w:val="22"/>
          <w:szCs w:val="22"/>
          <w:lang w:eastAsia="de-DE"/>
        </w:rPr>
        <w:t>pfalz“ 16 Stipendien für ein deutschsprachiges Medizinstudium in Ungarn ohne Numerus Clausus.</w:t>
      </w:r>
    </w:p>
    <w:p w14:paraId="415BD2E8" w14:textId="723E3D7E" w:rsidR="00AC367E" w:rsidRDefault="00D35AEF" w:rsidP="0007485F">
      <w:pPr>
        <w:suppressAutoHyphens w:val="0"/>
        <w:spacing w:before="60" w:after="60" w:line="340" w:lineRule="atLeast"/>
        <w:jc w:val="center"/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de-DE"/>
        </w:rPr>
        <w:drawing>
          <wp:inline distT="0" distB="0" distL="0" distR="0" wp14:anchorId="161F1EEC" wp14:editId="29661A70">
            <wp:extent cx="2336800" cy="974277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649" cy="98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F4C72" w14:textId="05E7DEB5" w:rsidR="00B0330C" w:rsidRDefault="00B0330C" w:rsidP="0007485F">
      <w:pPr>
        <w:suppressAutoHyphens w:val="0"/>
        <w:spacing w:before="120" w:after="120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Das </w:t>
      </w:r>
      <w:r w:rsidRPr="005757B2">
        <w:rPr>
          <w:rFonts w:ascii="Arial" w:hAnsi="Arial" w:cs="Arial"/>
          <w:b/>
          <w:bCs/>
          <w:color w:val="000000"/>
          <w:sz w:val="22"/>
          <w:szCs w:val="22"/>
          <w:lang w:eastAsia="de-DE"/>
        </w:rPr>
        <w:t xml:space="preserve">Netzwerk HALLO DOC! </w:t>
      </w:r>
      <w:r>
        <w:rPr>
          <w:rFonts w:ascii="Arial" w:hAnsi="Arial" w:cs="Arial"/>
          <w:color w:val="000000"/>
          <w:sz w:val="22"/>
          <w:szCs w:val="22"/>
          <w:lang w:eastAsia="de-DE"/>
        </w:rPr>
        <w:t>möchte zur</w:t>
      </w:r>
      <w:r w:rsidRPr="00396D69">
        <w:rPr>
          <w:rFonts w:ascii="Arial" w:hAnsi="Arial" w:cs="Arial"/>
          <w:b/>
          <w:bCs/>
          <w:color w:val="000000"/>
          <w:sz w:val="22"/>
          <w:szCs w:val="22"/>
          <w:lang w:eastAsia="de-DE"/>
        </w:rPr>
        <w:t xml:space="preserve"> </w:t>
      </w:r>
      <w:r w:rsidRPr="003F021A">
        <w:rPr>
          <w:rFonts w:ascii="Arial" w:hAnsi="Arial" w:cs="Arial"/>
          <w:color w:val="000000"/>
          <w:sz w:val="22"/>
          <w:szCs w:val="22"/>
          <w:lang w:eastAsia="de-DE"/>
        </w:rPr>
        <w:t>langfristigen Sicherstellung der hausärztlichen und ärztlichen Versorgung</w:t>
      </w:r>
      <w:r>
        <w:rPr>
          <w:rFonts w:ascii="Arial" w:hAnsi="Arial" w:cs="Arial"/>
          <w:b/>
          <w:bCs/>
          <w:color w:val="000000"/>
          <w:sz w:val="22"/>
          <w:szCs w:val="22"/>
          <w:lang w:eastAsia="de-DE"/>
        </w:rPr>
        <w:t xml:space="preserve"> </w:t>
      </w:r>
      <w:r w:rsidRPr="00396D69">
        <w:rPr>
          <w:rFonts w:ascii="Arial" w:hAnsi="Arial" w:cs="Arial"/>
          <w:color w:val="000000"/>
          <w:sz w:val="22"/>
          <w:szCs w:val="22"/>
          <w:lang w:eastAsia="de-DE"/>
        </w:rPr>
        <w:t>approbierten wie angehenden Ärztinnen und Ärzten die Perspektiven von Karriere und Existenzgründungen in der Region vermitteln.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C12E25" w:rsidRPr="00B0330C">
        <w:rPr>
          <w:rFonts w:ascii="Arial" w:hAnsi="Arial" w:cs="Arial"/>
          <w:color w:val="000000"/>
          <w:sz w:val="22"/>
          <w:szCs w:val="22"/>
          <w:lang w:eastAsia="de-DE"/>
        </w:rPr>
        <w:t>HALLO DOC!</w:t>
      </w:r>
      <w:r w:rsidR="00C12E25">
        <w:rPr>
          <w:rFonts w:ascii="Arial" w:hAnsi="Arial" w:cs="Arial"/>
          <w:color w:val="000000"/>
          <w:sz w:val="22"/>
          <w:szCs w:val="22"/>
          <w:lang w:eastAsia="de-DE"/>
        </w:rPr>
        <w:t xml:space="preserve"> dient dabei u. a. als </w:t>
      </w:r>
      <w:r w:rsidR="00C12E25" w:rsidRPr="00396D69">
        <w:rPr>
          <w:rFonts w:ascii="Arial" w:hAnsi="Arial" w:cs="Arial"/>
          <w:color w:val="000000"/>
          <w:sz w:val="22"/>
          <w:szCs w:val="22"/>
          <w:lang w:eastAsia="de-DE"/>
        </w:rPr>
        <w:t>Ansprechpartner und Beratungsstelle für junge Medizinerinnen und Mediziner auf der Suche nach einem qualifizierten Arbeitsplatz oder eine</w:t>
      </w:r>
      <w:r w:rsidR="003F021A">
        <w:rPr>
          <w:rFonts w:ascii="Arial" w:hAnsi="Arial" w:cs="Arial"/>
          <w:color w:val="000000"/>
          <w:sz w:val="22"/>
          <w:szCs w:val="22"/>
          <w:lang w:eastAsia="de-DE"/>
        </w:rPr>
        <w:t>r</w:t>
      </w:r>
      <w:r w:rsidR="00C12E25" w:rsidRPr="00396D69">
        <w:rPr>
          <w:rFonts w:ascii="Arial" w:hAnsi="Arial" w:cs="Arial"/>
          <w:color w:val="000000"/>
          <w:sz w:val="22"/>
          <w:szCs w:val="22"/>
          <w:lang w:eastAsia="de-DE"/>
        </w:rPr>
        <w:t xml:space="preserve"> Praxisnachfolge</w:t>
      </w:r>
      <w:r w:rsidR="00C12E25">
        <w:rPr>
          <w:rFonts w:ascii="Arial" w:hAnsi="Arial" w:cs="Arial"/>
          <w:color w:val="000000"/>
          <w:sz w:val="22"/>
          <w:szCs w:val="22"/>
          <w:lang w:eastAsia="de-DE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Zu den Initiatoren </w:t>
      </w:r>
      <w:r w:rsidR="00C12E25">
        <w:rPr>
          <w:rFonts w:ascii="Arial" w:hAnsi="Arial" w:cs="Arial"/>
          <w:color w:val="000000"/>
          <w:sz w:val="22"/>
          <w:szCs w:val="22"/>
          <w:lang w:eastAsia="de-DE"/>
        </w:rPr>
        <w:t>der Initiative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gehören neben der Stadt Pirmasens der Landkreis Südwestpfalz </w:t>
      </w:r>
      <w:r w:rsidR="0029701C">
        <w:rPr>
          <w:rFonts w:ascii="Arial" w:hAnsi="Arial" w:cs="Arial"/>
          <w:color w:val="000000"/>
          <w:sz w:val="22"/>
          <w:szCs w:val="22"/>
          <w:lang w:eastAsia="de-DE"/>
        </w:rPr>
        <w:t>und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die benachbarte Stadt Zweibrücken.</w:t>
      </w:r>
    </w:p>
    <w:p w14:paraId="1BDB78E6" w14:textId="63AAB583" w:rsidR="00662404" w:rsidRDefault="00701575" w:rsidP="0007485F">
      <w:pPr>
        <w:suppressAutoHyphens w:val="0"/>
        <w:spacing w:before="120" w:after="120" w:line="340" w:lineRule="atLeast"/>
        <w:jc w:val="both"/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z w:val="22"/>
          <w:szCs w:val="22"/>
          <w:lang w:eastAsia="de-DE"/>
        </w:rPr>
        <w:t>Für das Heranführen von Fachkräften steht das</w:t>
      </w:r>
      <w:r w:rsidR="004723F9" w:rsidRPr="00031162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4723F9" w:rsidRPr="00701575">
        <w:rPr>
          <w:rFonts w:ascii="Arial" w:hAnsi="Arial" w:cs="Arial"/>
          <w:b/>
          <w:color w:val="000000"/>
          <w:sz w:val="22"/>
          <w:szCs w:val="22"/>
          <w:lang w:eastAsia="de-DE"/>
        </w:rPr>
        <w:t>Bildungszentrum Städtisches Krankenhaus Pirmasens</w:t>
      </w:r>
      <w:r w:rsidR="004723F9" w:rsidRPr="00031162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de-DE"/>
        </w:rPr>
        <w:t>mit seinen</w:t>
      </w:r>
      <w:r w:rsidR="004723F9" w:rsidRPr="00031162">
        <w:rPr>
          <w:rFonts w:ascii="Arial" w:hAnsi="Arial" w:cs="Arial"/>
          <w:color w:val="000000"/>
          <w:sz w:val="22"/>
          <w:szCs w:val="22"/>
          <w:lang w:eastAsia="de-DE"/>
        </w:rPr>
        <w:t xml:space="preserve"> qualifizierte</w:t>
      </w:r>
      <w:r>
        <w:rPr>
          <w:rFonts w:ascii="Arial" w:hAnsi="Arial" w:cs="Arial"/>
          <w:color w:val="000000"/>
          <w:sz w:val="22"/>
          <w:szCs w:val="22"/>
          <w:lang w:eastAsia="de-DE"/>
        </w:rPr>
        <w:t>n</w:t>
      </w:r>
      <w:r w:rsidR="004723F9" w:rsidRPr="00031162">
        <w:rPr>
          <w:rFonts w:ascii="Arial" w:hAnsi="Arial" w:cs="Arial"/>
          <w:color w:val="000000"/>
          <w:sz w:val="22"/>
          <w:szCs w:val="22"/>
          <w:lang w:eastAsia="de-DE"/>
        </w:rPr>
        <w:t xml:space="preserve"> Ausbildung</w:t>
      </w:r>
      <w:r w:rsidR="0029701C">
        <w:rPr>
          <w:rFonts w:ascii="Arial" w:hAnsi="Arial" w:cs="Arial"/>
          <w:color w:val="000000"/>
          <w:sz w:val="22"/>
          <w:szCs w:val="22"/>
          <w:lang w:eastAsia="de-DE"/>
        </w:rPr>
        <w:t>en</w:t>
      </w:r>
      <w:r w:rsidR="004723F9" w:rsidRPr="00031162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für </w:t>
      </w:r>
      <w:r w:rsidR="004723F9" w:rsidRPr="00031162">
        <w:rPr>
          <w:rFonts w:ascii="Arial" w:hAnsi="Arial" w:cs="Arial"/>
          <w:color w:val="000000"/>
          <w:sz w:val="22"/>
          <w:szCs w:val="22"/>
          <w:lang w:eastAsia="de-DE"/>
        </w:rPr>
        <w:t>Pflege</w:t>
      </w:r>
      <w:r>
        <w:rPr>
          <w:rFonts w:ascii="Arial" w:hAnsi="Arial" w:cs="Arial"/>
          <w:color w:val="000000"/>
          <w:sz w:val="22"/>
          <w:szCs w:val="22"/>
          <w:lang w:eastAsia="de-DE"/>
        </w:rPr>
        <w:t>berufe bereit</w:t>
      </w:r>
      <w:r w:rsidR="004723F9" w:rsidRPr="00031162">
        <w:rPr>
          <w:rFonts w:ascii="Arial" w:hAnsi="Arial" w:cs="Arial"/>
          <w:color w:val="000000"/>
          <w:sz w:val="22"/>
          <w:szCs w:val="22"/>
          <w:lang w:eastAsia="de-DE"/>
        </w:rPr>
        <w:t xml:space="preserve">, </w:t>
      </w:r>
      <w:r w:rsidR="003F021A">
        <w:rPr>
          <w:rFonts w:ascii="Arial" w:hAnsi="Arial" w:cs="Arial"/>
          <w:color w:val="000000"/>
          <w:sz w:val="22"/>
          <w:szCs w:val="22"/>
          <w:lang w:eastAsia="de-DE"/>
        </w:rPr>
        <w:t xml:space="preserve">dort </w:t>
      </w:r>
      <w:r w:rsidR="0084728B">
        <w:rPr>
          <w:rFonts w:ascii="Arial" w:hAnsi="Arial" w:cs="Arial"/>
          <w:color w:val="000000"/>
          <w:sz w:val="22"/>
          <w:szCs w:val="22"/>
          <w:lang w:eastAsia="de-DE"/>
        </w:rPr>
        <w:t xml:space="preserve">sind auch 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entsprechende </w:t>
      </w:r>
      <w:r w:rsidR="004723F9" w:rsidRPr="00031162">
        <w:rPr>
          <w:rFonts w:ascii="Arial" w:hAnsi="Arial" w:cs="Arial"/>
          <w:color w:val="000000"/>
          <w:sz w:val="22"/>
          <w:szCs w:val="22"/>
          <w:lang w:eastAsia="de-DE"/>
        </w:rPr>
        <w:t>Fort- und Weiterbildungen</w:t>
      </w:r>
      <w:r w:rsidR="003F021A">
        <w:rPr>
          <w:rFonts w:ascii="Arial" w:hAnsi="Arial" w:cs="Arial"/>
          <w:color w:val="000000"/>
          <w:sz w:val="22"/>
          <w:szCs w:val="22"/>
          <w:lang w:eastAsia="de-DE"/>
        </w:rPr>
        <w:t xml:space="preserve"> möglich</w:t>
      </w:r>
      <w:r w:rsidR="004723F9">
        <w:rPr>
          <w:rFonts w:ascii="Arial" w:hAnsi="Arial" w:cs="Arial"/>
          <w:color w:val="000000"/>
          <w:sz w:val="22"/>
          <w:szCs w:val="22"/>
          <w:lang w:eastAsia="de-DE"/>
        </w:rPr>
        <w:t>.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="0084728B">
        <w:rPr>
          <w:rFonts w:ascii="Arial" w:hAnsi="Arial" w:cs="Arial"/>
          <w:color w:val="000000"/>
          <w:sz w:val="22"/>
          <w:szCs w:val="22"/>
          <w:lang w:eastAsia="de-DE"/>
        </w:rPr>
        <w:t xml:space="preserve">Seit 1995 bietet zudem die Physiotherapieschule Pirmasens eine Ausbildung auf höchstem Niveau. 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An ihrem </w:t>
      </w:r>
      <w:r w:rsidRPr="00701575">
        <w:rPr>
          <w:rFonts w:ascii="Arial" w:hAnsi="Arial" w:cs="Arial"/>
          <w:b/>
          <w:color w:val="000000"/>
          <w:sz w:val="22"/>
          <w:szCs w:val="22"/>
          <w:lang w:eastAsia="de-DE"/>
        </w:rPr>
        <w:t>Campus Pirmasens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bietet die Hochschule Kaiserslautern den Vollzeit-Präsenzstudiengang</w:t>
      </w:r>
      <w:r w:rsidRPr="00701575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Pr="002A018F">
        <w:rPr>
          <w:rFonts w:ascii="Arial" w:hAnsi="Arial" w:cs="Arial"/>
          <w:color w:val="000000"/>
          <w:sz w:val="22"/>
          <w:szCs w:val="22"/>
          <w:lang w:eastAsia="de-DE"/>
        </w:rPr>
        <w:t>Angewandte Pharmazie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an mit dem Abschluss </w:t>
      </w:r>
      <w:r w:rsidRPr="002A018F">
        <w:rPr>
          <w:rFonts w:ascii="Arial" w:hAnsi="Arial" w:cs="Arial"/>
          <w:color w:val="000000"/>
          <w:sz w:val="22"/>
          <w:szCs w:val="22"/>
          <w:lang w:eastAsia="de-DE"/>
        </w:rPr>
        <w:t>Bachelor of Science</w:t>
      </w:r>
      <w:r>
        <w:rPr>
          <w:rFonts w:ascii="Arial" w:hAnsi="Arial" w:cs="Arial"/>
          <w:color w:val="000000"/>
          <w:sz w:val="22"/>
          <w:szCs w:val="22"/>
          <w:lang w:eastAsia="de-DE"/>
        </w:rPr>
        <w:t>.</w:t>
      </w:r>
    </w:p>
    <w:sectPr w:rsidR="00662404" w:rsidSect="00C8794E">
      <w:headerReference w:type="default" r:id="rId10"/>
      <w:footerReference w:type="default" r:id="rId11"/>
      <w:type w:val="continuous"/>
      <w:pgSz w:w="11906" w:h="16838"/>
      <w:pgMar w:top="1701" w:right="1134" w:bottom="567" w:left="1134" w:header="720" w:footer="567" w:gutter="0"/>
      <w:cols w:space="17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04F4" w14:textId="77777777" w:rsidR="00632562" w:rsidRDefault="00632562">
      <w:r>
        <w:separator/>
      </w:r>
    </w:p>
  </w:endnote>
  <w:endnote w:type="continuationSeparator" w:id="0">
    <w:p w14:paraId="1E6F8F3A" w14:textId="77777777" w:rsidR="00632562" w:rsidRDefault="0063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266485"/>
      <w:docPartObj>
        <w:docPartGallery w:val="Page Numbers (Bottom of Page)"/>
        <w:docPartUnique/>
      </w:docPartObj>
    </w:sdtPr>
    <w:sdtEndPr/>
    <w:sdtContent>
      <w:p w14:paraId="5D65ADA8" w14:textId="7518A823" w:rsidR="00AB1D6D" w:rsidRDefault="00AB1D6D">
        <w:pPr>
          <w:pStyle w:val="Fuzeile"/>
          <w:jc w:val="right"/>
        </w:pPr>
        <w:r w:rsidRPr="00017BC2">
          <w:rPr>
            <w:rFonts w:ascii="Arial" w:hAnsi="Arial" w:cs="Arial"/>
            <w:sz w:val="20"/>
          </w:rPr>
          <w:fldChar w:fldCharType="begin"/>
        </w:r>
        <w:r w:rsidRPr="00017BC2">
          <w:rPr>
            <w:rFonts w:ascii="Arial" w:hAnsi="Arial" w:cs="Arial"/>
            <w:sz w:val="20"/>
          </w:rPr>
          <w:instrText>PAGE   \* MERGEFORMAT</w:instrText>
        </w:r>
        <w:r w:rsidRPr="00017BC2">
          <w:rPr>
            <w:rFonts w:ascii="Arial" w:hAnsi="Arial" w:cs="Arial"/>
            <w:sz w:val="20"/>
          </w:rPr>
          <w:fldChar w:fldCharType="separate"/>
        </w:r>
        <w:r w:rsidRPr="00017BC2">
          <w:rPr>
            <w:rFonts w:ascii="Arial" w:hAnsi="Arial" w:cs="Arial"/>
            <w:sz w:val="20"/>
          </w:rPr>
          <w:t>2</w:t>
        </w:r>
        <w:r w:rsidRPr="00017BC2">
          <w:rPr>
            <w:rFonts w:ascii="Arial" w:hAnsi="Arial" w:cs="Arial"/>
            <w:sz w:val="20"/>
          </w:rPr>
          <w:fldChar w:fldCharType="end"/>
        </w:r>
      </w:p>
    </w:sdtContent>
  </w:sdt>
  <w:p w14:paraId="2511814D" w14:textId="3DF48FEA" w:rsidR="004B7491" w:rsidRPr="00AC367E" w:rsidRDefault="004B7491" w:rsidP="00AC367E">
    <w:pPr>
      <w:pStyle w:val="Fuzeile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16DA" w14:textId="77777777" w:rsidR="00632562" w:rsidRDefault="00632562">
      <w:r>
        <w:separator/>
      </w:r>
    </w:p>
  </w:footnote>
  <w:footnote w:type="continuationSeparator" w:id="0">
    <w:p w14:paraId="59391F2B" w14:textId="77777777" w:rsidR="00632562" w:rsidRDefault="0063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3EAB" w14:textId="77777777" w:rsidR="004B7491" w:rsidRDefault="004B7491" w:rsidP="004B7491">
    <w:pPr>
      <w:pStyle w:val="Kopfzeile"/>
      <w:rPr>
        <w:b/>
        <w:bCs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C586C" wp14:editId="7BA90471">
              <wp:simplePos x="0" y="0"/>
              <wp:positionH relativeFrom="column">
                <wp:posOffset>5022000</wp:posOffset>
              </wp:positionH>
              <wp:positionV relativeFrom="paragraph">
                <wp:posOffset>-87630</wp:posOffset>
              </wp:positionV>
              <wp:extent cx="1172845" cy="95377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953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5B4CE" w14:textId="77777777" w:rsidR="004B7491" w:rsidRDefault="004B7491" w:rsidP="004B749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3A8D3B" wp14:editId="27491A14">
                                <wp:extent cx="989965" cy="856700"/>
                                <wp:effectExtent l="0" t="0" r="635" b="635"/>
                                <wp:docPr id="3" name="Bild 2" descr="ps_Stadt-Logo-s Kop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2" descr="ps_Stadt-Logo-s Kop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9965" cy="85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C58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5.45pt;margin-top:-6.9pt;width:92.35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" filled="f" stroked="f">
              <v:textbox>
                <w:txbxContent>
                  <w:p w14:paraId="5AC5B4CE" w14:textId="77777777" w:rsidR="004B7491" w:rsidRDefault="004B7491" w:rsidP="004B7491">
                    <w:r>
                      <w:rPr>
                        <w:noProof/>
                      </w:rPr>
                      <w:drawing>
                        <wp:inline distT="0" distB="0" distL="0" distR="0" wp14:anchorId="7E3A8D3B" wp14:editId="27491A14">
                          <wp:extent cx="989965" cy="856700"/>
                          <wp:effectExtent l="0" t="0" r="635" b="635"/>
                          <wp:docPr id="3" name="Bild 2" descr="ps_Stadt-Logo-s Kop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2" descr="ps_Stadt-Logo-s Kop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9965" cy="85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lang w:val="it-IT"/>
      </w:rPr>
      <w:t>H I N T E R G R U N D</w:t>
    </w:r>
  </w:p>
  <w:p w14:paraId="7EC2F1F2" w14:textId="77777777" w:rsidR="004B7491" w:rsidRDefault="004B7491" w:rsidP="004B7491">
    <w:pPr>
      <w:pStyle w:val="Kopfzeile"/>
      <w:rPr>
        <w:b/>
        <w:bCs/>
        <w:lang w:val="it-IT"/>
      </w:rPr>
    </w:pPr>
  </w:p>
  <w:p w14:paraId="17C8CA3A" w14:textId="77777777" w:rsidR="004B7491" w:rsidRDefault="004B7491" w:rsidP="004B7491">
    <w:pPr>
      <w:pStyle w:val="Kopfzeile"/>
      <w:rPr>
        <w:b/>
        <w:bCs/>
        <w:lang w:val="it-IT"/>
      </w:rPr>
    </w:pPr>
  </w:p>
  <w:p w14:paraId="0D02C98C" w14:textId="77777777" w:rsidR="004B7491" w:rsidRDefault="004B7491" w:rsidP="004B7491">
    <w:pPr>
      <w:pStyle w:val="Kopfzeile"/>
      <w:rPr>
        <w:b/>
        <w:bCs/>
        <w:lang w:val="it-IT"/>
      </w:rPr>
    </w:pPr>
  </w:p>
  <w:p w14:paraId="3EFAB55C" w14:textId="77777777" w:rsidR="004B7491" w:rsidRDefault="004B7491" w:rsidP="004B7491">
    <w:pPr>
      <w:pStyle w:val="Kopfzeile"/>
      <w:rPr>
        <w:b/>
        <w:bCs/>
        <w:lang w:val="it-IT"/>
      </w:rPr>
    </w:pPr>
  </w:p>
  <w:p w14:paraId="1E4E53AB" w14:textId="77777777" w:rsidR="004B7491" w:rsidRDefault="004B74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B80B9F"/>
    <w:multiLevelType w:val="hybridMultilevel"/>
    <w:tmpl w:val="18F84CA4"/>
    <w:lvl w:ilvl="0" w:tplc="04070009">
      <w:start w:val="1"/>
      <w:numFmt w:val="bullet"/>
      <w:lvlText w:val=""/>
      <w:lvlJc w:val="left"/>
      <w:pPr>
        <w:ind w:left="1065" w:hanging="705"/>
      </w:pPr>
      <w:rPr>
        <w:rFonts w:ascii="Wingdings" w:hAnsi="Wingdings" w:hint="default"/>
        <w:b w:val="0"/>
        <w:sz w:val="20"/>
      </w:rPr>
    </w:lvl>
    <w:lvl w:ilvl="1" w:tplc="04070009">
      <w:start w:val="1"/>
      <w:numFmt w:val="bullet"/>
      <w:lvlText w:val=""/>
      <w:lvlJc w:val="left"/>
      <w:pPr>
        <w:ind w:left="1785" w:hanging="705"/>
      </w:pPr>
      <w:rPr>
        <w:rFonts w:ascii="Wingdings" w:hAnsi="Wingdings" w:hint="default"/>
        <w:b w:val="0"/>
        <w:sz w:val="2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88892">
    <w:abstractNumId w:val="0"/>
  </w:num>
  <w:num w:numId="2" w16cid:durableId="33523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094E"/>
    <w:rsid w:val="0000169A"/>
    <w:rsid w:val="000130D7"/>
    <w:rsid w:val="000135FD"/>
    <w:rsid w:val="00017BC2"/>
    <w:rsid w:val="00031162"/>
    <w:rsid w:val="00051E25"/>
    <w:rsid w:val="0006103E"/>
    <w:rsid w:val="00061691"/>
    <w:rsid w:val="000630BF"/>
    <w:rsid w:val="000717EF"/>
    <w:rsid w:val="0007485F"/>
    <w:rsid w:val="00087C3F"/>
    <w:rsid w:val="00095D39"/>
    <w:rsid w:val="000A5085"/>
    <w:rsid w:val="000A58F0"/>
    <w:rsid w:val="000A58FB"/>
    <w:rsid w:val="000A79AF"/>
    <w:rsid w:val="000B48DF"/>
    <w:rsid w:val="000B6152"/>
    <w:rsid w:val="000B7FAF"/>
    <w:rsid w:val="000C7307"/>
    <w:rsid w:val="000E065F"/>
    <w:rsid w:val="000E196D"/>
    <w:rsid w:val="00105D0B"/>
    <w:rsid w:val="00111481"/>
    <w:rsid w:val="00142E38"/>
    <w:rsid w:val="001523E3"/>
    <w:rsid w:val="0017677A"/>
    <w:rsid w:val="00176BF8"/>
    <w:rsid w:val="0018795B"/>
    <w:rsid w:val="001B74C2"/>
    <w:rsid w:val="001C6F4F"/>
    <w:rsid w:val="001E3324"/>
    <w:rsid w:val="001F7685"/>
    <w:rsid w:val="00204200"/>
    <w:rsid w:val="0021410D"/>
    <w:rsid w:val="002150EC"/>
    <w:rsid w:val="00215F6E"/>
    <w:rsid w:val="002242D0"/>
    <w:rsid w:val="00230ED2"/>
    <w:rsid w:val="00256077"/>
    <w:rsid w:val="00264A5A"/>
    <w:rsid w:val="0028411A"/>
    <w:rsid w:val="00286D84"/>
    <w:rsid w:val="002942C4"/>
    <w:rsid w:val="0029701C"/>
    <w:rsid w:val="002A018F"/>
    <w:rsid w:val="002C285C"/>
    <w:rsid w:val="002C2909"/>
    <w:rsid w:val="002D0D44"/>
    <w:rsid w:val="002E0B16"/>
    <w:rsid w:val="002F42B2"/>
    <w:rsid w:val="0030168E"/>
    <w:rsid w:val="00307278"/>
    <w:rsid w:val="00307DBB"/>
    <w:rsid w:val="00314079"/>
    <w:rsid w:val="00351949"/>
    <w:rsid w:val="00370ACF"/>
    <w:rsid w:val="00372B57"/>
    <w:rsid w:val="00375A3D"/>
    <w:rsid w:val="00380C13"/>
    <w:rsid w:val="00396D69"/>
    <w:rsid w:val="003A3C12"/>
    <w:rsid w:val="003B035D"/>
    <w:rsid w:val="003B0E57"/>
    <w:rsid w:val="003B7D82"/>
    <w:rsid w:val="003F021A"/>
    <w:rsid w:val="003F118A"/>
    <w:rsid w:val="00404AB5"/>
    <w:rsid w:val="00425E4C"/>
    <w:rsid w:val="00435494"/>
    <w:rsid w:val="0044361E"/>
    <w:rsid w:val="00444ADC"/>
    <w:rsid w:val="00456E07"/>
    <w:rsid w:val="00456E68"/>
    <w:rsid w:val="004723F9"/>
    <w:rsid w:val="00477F19"/>
    <w:rsid w:val="004964C9"/>
    <w:rsid w:val="004A1485"/>
    <w:rsid w:val="004B694F"/>
    <w:rsid w:val="004B7491"/>
    <w:rsid w:val="004C1C1E"/>
    <w:rsid w:val="004D0D58"/>
    <w:rsid w:val="004D7D9B"/>
    <w:rsid w:val="004E340A"/>
    <w:rsid w:val="004E49E2"/>
    <w:rsid w:val="004F7F13"/>
    <w:rsid w:val="005376DC"/>
    <w:rsid w:val="00541CB0"/>
    <w:rsid w:val="005531CA"/>
    <w:rsid w:val="005541B0"/>
    <w:rsid w:val="00554DC8"/>
    <w:rsid w:val="00555456"/>
    <w:rsid w:val="00570FD8"/>
    <w:rsid w:val="0057170A"/>
    <w:rsid w:val="005757B2"/>
    <w:rsid w:val="005766FA"/>
    <w:rsid w:val="0058042D"/>
    <w:rsid w:val="005865C1"/>
    <w:rsid w:val="005A7BE2"/>
    <w:rsid w:val="005B2B02"/>
    <w:rsid w:val="005C0244"/>
    <w:rsid w:val="005C3181"/>
    <w:rsid w:val="005C6CAF"/>
    <w:rsid w:val="005D3F0D"/>
    <w:rsid w:val="005F55D3"/>
    <w:rsid w:val="005F7413"/>
    <w:rsid w:val="005F74F2"/>
    <w:rsid w:val="005F7FD8"/>
    <w:rsid w:val="00604CD0"/>
    <w:rsid w:val="0060767C"/>
    <w:rsid w:val="0061226B"/>
    <w:rsid w:val="00613AC5"/>
    <w:rsid w:val="00615F63"/>
    <w:rsid w:val="00623DF6"/>
    <w:rsid w:val="00632562"/>
    <w:rsid w:val="006367A0"/>
    <w:rsid w:val="006426B1"/>
    <w:rsid w:val="00657905"/>
    <w:rsid w:val="00662404"/>
    <w:rsid w:val="00666CEC"/>
    <w:rsid w:val="00667964"/>
    <w:rsid w:val="00681525"/>
    <w:rsid w:val="006A7577"/>
    <w:rsid w:val="006B2779"/>
    <w:rsid w:val="006B72C2"/>
    <w:rsid w:val="006C315C"/>
    <w:rsid w:val="006D4F80"/>
    <w:rsid w:val="006D528B"/>
    <w:rsid w:val="006F0448"/>
    <w:rsid w:val="006F6CCF"/>
    <w:rsid w:val="00701575"/>
    <w:rsid w:val="007057FA"/>
    <w:rsid w:val="007138F7"/>
    <w:rsid w:val="00723109"/>
    <w:rsid w:val="00723BA7"/>
    <w:rsid w:val="00724EC1"/>
    <w:rsid w:val="007424D7"/>
    <w:rsid w:val="00747D72"/>
    <w:rsid w:val="007634A6"/>
    <w:rsid w:val="00763D96"/>
    <w:rsid w:val="00771706"/>
    <w:rsid w:val="007803BF"/>
    <w:rsid w:val="0078269E"/>
    <w:rsid w:val="007839F3"/>
    <w:rsid w:val="007A19E3"/>
    <w:rsid w:val="007B3710"/>
    <w:rsid w:val="007D1474"/>
    <w:rsid w:val="007D3B65"/>
    <w:rsid w:val="007D7E18"/>
    <w:rsid w:val="007E133E"/>
    <w:rsid w:val="007E5C5F"/>
    <w:rsid w:val="007F617C"/>
    <w:rsid w:val="0081046D"/>
    <w:rsid w:val="00820A61"/>
    <w:rsid w:val="00822122"/>
    <w:rsid w:val="00824AE5"/>
    <w:rsid w:val="00827F81"/>
    <w:rsid w:val="00845637"/>
    <w:rsid w:val="00846153"/>
    <w:rsid w:val="0084728B"/>
    <w:rsid w:val="00864332"/>
    <w:rsid w:val="008653ED"/>
    <w:rsid w:val="00867B78"/>
    <w:rsid w:val="00873F68"/>
    <w:rsid w:val="00877584"/>
    <w:rsid w:val="00893AB3"/>
    <w:rsid w:val="008955A6"/>
    <w:rsid w:val="00895DB0"/>
    <w:rsid w:val="008B1993"/>
    <w:rsid w:val="008B3954"/>
    <w:rsid w:val="008B6AC1"/>
    <w:rsid w:val="008C54A8"/>
    <w:rsid w:val="008D078C"/>
    <w:rsid w:val="008E3EFA"/>
    <w:rsid w:val="008E63A7"/>
    <w:rsid w:val="00901AE8"/>
    <w:rsid w:val="009144BD"/>
    <w:rsid w:val="009170F4"/>
    <w:rsid w:val="0092088F"/>
    <w:rsid w:val="00944616"/>
    <w:rsid w:val="00950833"/>
    <w:rsid w:val="00962F97"/>
    <w:rsid w:val="009748B7"/>
    <w:rsid w:val="00984D16"/>
    <w:rsid w:val="009871A8"/>
    <w:rsid w:val="009A21D7"/>
    <w:rsid w:val="009A579E"/>
    <w:rsid w:val="009C5AD6"/>
    <w:rsid w:val="009D57B2"/>
    <w:rsid w:val="009E7661"/>
    <w:rsid w:val="009F1FBE"/>
    <w:rsid w:val="009F23AC"/>
    <w:rsid w:val="00A26221"/>
    <w:rsid w:val="00A4072A"/>
    <w:rsid w:val="00A5018B"/>
    <w:rsid w:val="00A640C1"/>
    <w:rsid w:val="00A714F9"/>
    <w:rsid w:val="00AA7161"/>
    <w:rsid w:val="00AB1D6D"/>
    <w:rsid w:val="00AC367E"/>
    <w:rsid w:val="00AE4F87"/>
    <w:rsid w:val="00AE6AF1"/>
    <w:rsid w:val="00B0330C"/>
    <w:rsid w:val="00B22B34"/>
    <w:rsid w:val="00B33D79"/>
    <w:rsid w:val="00B40F22"/>
    <w:rsid w:val="00B42B4D"/>
    <w:rsid w:val="00B5247F"/>
    <w:rsid w:val="00B774FF"/>
    <w:rsid w:val="00B87BBC"/>
    <w:rsid w:val="00BB0B9F"/>
    <w:rsid w:val="00BB29F8"/>
    <w:rsid w:val="00BC455E"/>
    <w:rsid w:val="00BE6C65"/>
    <w:rsid w:val="00BF65AE"/>
    <w:rsid w:val="00BF6AD3"/>
    <w:rsid w:val="00C03B4B"/>
    <w:rsid w:val="00C06B67"/>
    <w:rsid w:val="00C12E25"/>
    <w:rsid w:val="00C14AB4"/>
    <w:rsid w:val="00C21AC1"/>
    <w:rsid w:val="00C25E03"/>
    <w:rsid w:val="00C36B86"/>
    <w:rsid w:val="00C46C3D"/>
    <w:rsid w:val="00C62470"/>
    <w:rsid w:val="00C63DD2"/>
    <w:rsid w:val="00C75394"/>
    <w:rsid w:val="00C8794E"/>
    <w:rsid w:val="00C961F9"/>
    <w:rsid w:val="00CA299A"/>
    <w:rsid w:val="00CB0253"/>
    <w:rsid w:val="00CB0FA4"/>
    <w:rsid w:val="00CC34C1"/>
    <w:rsid w:val="00CC59FF"/>
    <w:rsid w:val="00D141F8"/>
    <w:rsid w:val="00D153A1"/>
    <w:rsid w:val="00D17BC0"/>
    <w:rsid w:val="00D272B1"/>
    <w:rsid w:val="00D35AEF"/>
    <w:rsid w:val="00D37697"/>
    <w:rsid w:val="00D41AE5"/>
    <w:rsid w:val="00D83054"/>
    <w:rsid w:val="00D90323"/>
    <w:rsid w:val="00D90780"/>
    <w:rsid w:val="00D943F3"/>
    <w:rsid w:val="00D957E2"/>
    <w:rsid w:val="00D97544"/>
    <w:rsid w:val="00DA0C48"/>
    <w:rsid w:val="00DD2E27"/>
    <w:rsid w:val="00DD2FD7"/>
    <w:rsid w:val="00DD78DA"/>
    <w:rsid w:val="00DE2800"/>
    <w:rsid w:val="00DE6999"/>
    <w:rsid w:val="00DF6E6F"/>
    <w:rsid w:val="00E10696"/>
    <w:rsid w:val="00E111A8"/>
    <w:rsid w:val="00E20E1E"/>
    <w:rsid w:val="00E21434"/>
    <w:rsid w:val="00E3014D"/>
    <w:rsid w:val="00E4236C"/>
    <w:rsid w:val="00E432BC"/>
    <w:rsid w:val="00E45B49"/>
    <w:rsid w:val="00E461D5"/>
    <w:rsid w:val="00E52C9D"/>
    <w:rsid w:val="00E52F7E"/>
    <w:rsid w:val="00E659A1"/>
    <w:rsid w:val="00EA0CBA"/>
    <w:rsid w:val="00EA1D8F"/>
    <w:rsid w:val="00EA25A5"/>
    <w:rsid w:val="00EB430E"/>
    <w:rsid w:val="00EB4595"/>
    <w:rsid w:val="00EB6B72"/>
    <w:rsid w:val="00EC1503"/>
    <w:rsid w:val="00ED15B4"/>
    <w:rsid w:val="00ED5376"/>
    <w:rsid w:val="00EE47E5"/>
    <w:rsid w:val="00EF1427"/>
    <w:rsid w:val="00EF7236"/>
    <w:rsid w:val="00EF7576"/>
    <w:rsid w:val="00F111BD"/>
    <w:rsid w:val="00F245C0"/>
    <w:rsid w:val="00F25519"/>
    <w:rsid w:val="00F35C14"/>
    <w:rsid w:val="00F5027D"/>
    <w:rsid w:val="00F62774"/>
    <w:rsid w:val="00F74501"/>
    <w:rsid w:val="00F757AF"/>
    <w:rsid w:val="00FA1DD0"/>
    <w:rsid w:val="00FA4535"/>
    <w:rsid w:val="00FA5C65"/>
    <w:rsid w:val="00FC6AF8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07C3C8F"/>
  <w15:docId w15:val="{C2A895DE-9440-47FD-8C04-EDF11118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BA7"/>
    <w:pPr>
      <w:suppressAutoHyphens/>
    </w:pPr>
    <w:rPr>
      <w:rFonts w:cs="Roman 10cpi"/>
      <w:sz w:val="24"/>
      <w:lang w:eastAsia="ar-SA"/>
    </w:rPr>
  </w:style>
  <w:style w:type="paragraph" w:styleId="berschrift1">
    <w:name w:val="heading 1"/>
    <w:basedOn w:val="Standard"/>
    <w:next w:val="Standard"/>
    <w:qFormat/>
    <w:rsid w:val="00723BA7"/>
    <w:pPr>
      <w:keepNext/>
      <w:widowControl w:val="0"/>
      <w:numPr>
        <w:numId w:val="1"/>
      </w:numPr>
      <w:tabs>
        <w:tab w:val="left" w:pos="3544"/>
      </w:tabs>
      <w:ind w:left="0" w:right="141" w:firstLine="0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qFormat/>
    <w:rsid w:val="00723BA7"/>
    <w:pPr>
      <w:keepNext/>
      <w:widowControl w:val="0"/>
      <w:numPr>
        <w:ilvl w:val="1"/>
        <w:numId w:val="1"/>
      </w:numPr>
      <w:tabs>
        <w:tab w:val="left" w:pos="3544"/>
      </w:tabs>
      <w:ind w:left="0" w:right="141" w:firstLine="0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qFormat/>
    <w:rsid w:val="00723BA7"/>
    <w:pPr>
      <w:keepNext/>
      <w:widowControl w:val="0"/>
      <w:numPr>
        <w:ilvl w:val="2"/>
        <w:numId w:val="1"/>
      </w:numPr>
      <w:tabs>
        <w:tab w:val="left" w:pos="3544"/>
      </w:tabs>
      <w:ind w:left="0" w:right="141" w:firstLine="0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qFormat/>
    <w:rsid w:val="00723BA7"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723BA7"/>
    <w:pPr>
      <w:keepNext/>
      <w:numPr>
        <w:ilvl w:val="4"/>
        <w:numId w:val="1"/>
      </w:numPr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qFormat/>
    <w:rsid w:val="00723BA7"/>
    <w:pPr>
      <w:keepNext/>
      <w:numPr>
        <w:ilvl w:val="5"/>
        <w:numId w:val="1"/>
      </w:numPr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 w:firstLine="0"/>
      <w:jc w:val="both"/>
      <w:outlineLvl w:val="5"/>
    </w:pPr>
    <w:rPr>
      <w:rFonts w:ascii="Arial" w:hAnsi="Arial" w:cs="Arial"/>
      <w:b/>
      <w:bCs/>
      <w:szCs w:val="24"/>
    </w:rPr>
  </w:style>
  <w:style w:type="paragraph" w:styleId="berschrift7">
    <w:name w:val="heading 7"/>
    <w:basedOn w:val="Standard"/>
    <w:next w:val="Standard"/>
    <w:qFormat/>
    <w:rsid w:val="00723BA7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rsid w:val="00723BA7"/>
    <w:pPr>
      <w:keepNext/>
      <w:numPr>
        <w:ilvl w:val="7"/>
        <w:numId w:val="1"/>
      </w:numPr>
      <w:autoSpaceDE w:val="0"/>
      <w:spacing w:line="360" w:lineRule="atLeast"/>
      <w:jc w:val="center"/>
      <w:outlineLvl w:val="7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23BA7"/>
    <w:rPr>
      <w:rFonts w:ascii="Wingdings" w:hAnsi="Wingdings"/>
    </w:rPr>
  </w:style>
  <w:style w:type="character" w:customStyle="1" w:styleId="WW8Num1z1">
    <w:name w:val="WW8Num1z1"/>
    <w:rsid w:val="00723BA7"/>
    <w:rPr>
      <w:rFonts w:ascii="Courier New" w:hAnsi="Courier New"/>
    </w:rPr>
  </w:style>
  <w:style w:type="character" w:customStyle="1" w:styleId="WW8Num1z3">
    <w:name w:val="WW8Num1z3"/>
    <w:rsid w:val="00723BA7"/>
    <w:rPr>
      <w:rFonts w:ascii="Symbol" w:hAnsi="Symbol"/>
    </w:rPr>
  </w:style>
  <w:style w:type="character" w:customStyle="1" w:styleId="WW8Num2z0">
    <w:name w:val="WW8Num2z0"/>
    <w:rsid w:val="00723BA7"/>
    <w:rPr>
      <w:rFonts w:ascii="Wingdings" w:hAnsi="Wingdings"/>
    </w:rPr>
  </w:style>
  <w:style w:type="character" w:customStyle="1" w:styleId="WW8Num2z1">
    <w:name w:val="WW8Num2z1"/>
    <w:rsid w:val="00723BA7"/>
    <w:rPr>
      <w:rFonts w:ascii="Courier New" w:hAnsi="Courier New"/>
    </w:rPr>
  </w:style>
  <w:style w:type="character" w:customStyle="1" w:styleId="WW8Num2z3">
    <w:name w:val="WW8Num2z3"/>
    <w:rsid w:val="00723BA7"/>
    <w:rPr>
      <w:rFonts w:ascii="Symbol" w:hAnsi="Symbol"/>
    </w:rPr>
  </w:style>
  <w:style w:type="character" w:customStyle="1" w:styleId="WW8Num3z0">
    <w:name w:val="WW8Num3z0"/>
    <w:rsid w:val="00723BA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23BA7"/>
    <w:rPr>
      <w:rFonts w:ascii="Courier New" w:hAnsi="Courier New"/>
    </w:rPr>
  </w:style>
  <w:style w:type="character" w:customStyle="1" w:styleId="WW8Num3z2">
    <w:name w:val="WW8Num3z2"/>
    <w:rsid w:val="00723BA7"/>
    <w:rPr>
      <w:rFonts w:ascii="Wingdings" w:hAnsi="Wingdings"/>
    </w:rPr>
  </w:style>
  <w:style w:type="character" w:customStyle="1" w:styleId="WW8Num3z3">
    <w:name w:val="WW8Num3z3"/>
    <w:rsid w:val="00723BA7"/>
    <w:rPr>
      <w:rFonts w:ascii="Symbol" w:hAnsi="Symbol"/>
    </w:rPr>
  </w:style>
  <w:style w:type="character" w:customStyle="1" w:styleId="WW8Num4z0">
    <w:name w:val="WW8Num4z0"/>
    <w:rsid w:val="00723BA7"/>
    <w:rPr>
      <w:rFonts w:ascii="Wingdings" w:hAnsi="Wingdings"/>
    </w:rPr>
  </w:style>
  <w:style w:type="character" w:customStyle="1" w:styleId="WW8Num4z1">
    <w:name w:val="WW8Num4z1"/>
    <w:rsid w:val="00723BA7"/>
    <w:rPr>
      <w:rFonts w:ascii="Courier New" w:hAnsi="Courier New"/>
    </w:rPr>
  </w:style>
  <w:style w:type="character" w:customStyle="1" w:styleId="WW8Num4z3">
    <w:name w:val="WW8Num4z3"/>
    <w:rsid w:val="00723BA7"/>
    <w:rPr>
      <w:rFonts w:ascii="Symbol" w:hAnsi="Symbol"/>
    </w:rPr>
  </w:style>
  <w:style w:type="character" w:customStyle="1" w:styleId="WW8Num6z0">
    <w:name w:val="WW8Num6z0"/>
    <w:rsid w:val="00723BA7"/>
    <w:rPr>
      <w:rFonts w:ascii="Wingdings" w:hAnsi="Wingdings"/>
    </w:rPr>
  </w:style>
  <w:style w:type="character" w:customStyle="1" w:styleId="WW8Num6z1">
    <w:name w:val="WW8Num6z1"/>
    <w:rsid w:val="00723BA7"/>
    <w:rPr>
      <w:rFonts w:ascii="Courier New" w:hAnsi="Courier New"/>
    </w:rPr>
  </w:style>
  <w:style w:type="character" w:customStyle="1" w:styleId="WW8Num6z3">
    <w:name w:val="WW8Num6z3"/>
    <w:rsid w:val="00723BA7"/>
    <w:rPr>
      <w:rFonts w:ascii="Symbol" w:hAnsi="Symbol"/>
    </w:rPr>
  </w:style>
  <w:style w:type="character" w:customStyle="1" w:styleId="Absatz-Standardschriftart1">
    <w:name w:val="Absatz-Standardschriftart1"/>
    <w:rsid w:val="00723BA7"/>
  </w:style>
  <w:style w:type="character" w:styleId="Hyperlink">
    <w:name w:val="Hyperlink"/>
    <w:basedOn w:val="Absatz-Standardschriftart1"/>
    <w:semiHidden/>
    <w:rsid w:val="00723BA7"/>
    <w:rPr>
      <w:color w:val="0000FF"/>
      <w:u w:val="single"/>
    </w:rPr>
  </w:style>
  <w:style w:type="character" w:customStyle="1" w:styleId="inhaltsueberschriftneu1">
    <w:name w:val="inhaltsueberschriftneu1"/>
    <w:basedOn w:val="Absatz-Standardschriftart1"/>
    <w:rsid w:val="00723BA7"/>
    <w:rPr>
      <w:rFonts w:ascii="Arial" w:hAnsi="Arial" w:cs="Arial"/>
      <w:b/>
      <w:bCs/>
      <w:strike w:val="0"/>
      <w:dstrike w:val="0"/>
      <w:color w:val="000000"/>
      <w:sz w:val="20"/>
      <w:szCs w:val="20"/>
      <w:u w:val="none"/>
    </w:rPr>
  </w:style>
  <w:style w:type="character" w:customStyle="1" w:styleId="inhalt1">
    <w:name w:val="inhalt1"/>
    <w:basedOn w:val="Absatz-Standardschriftart1"/>
    <w:rsid w:val="00723BA7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z w:val="19"/>
      <w:szCs w:val="19"/>
      <w:u w:val="none"/>
    </w:rPr>
  </w:style>
  <w:style w:type="character" w:customStyle="1" w:styleId="texthervorheben1">
    <w:name w:val="texthervorheben1"/>
    <w:basedOn w:val="Absatz-Standardschriftart1"/>
    <w:rsid w:val="00723BA7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styleId="BesuchterLink">
    <w:name w:val="FollowedHyperlink"/>
    <w:basedOn w:val="Absatz-Standardschriftart1"/>
    <w:semiHidden/>
    <w:rsid w:val="00723BA7"/>
    <w:rPr>
      <w:color w:val="800080"/>
      <w:u w:val="single"/>
    </w:rPr>
  </w:style>
  <w:style w:type="character" w:styleId="Seitenzahl">
    <w:name w:val="page number"/>
    <w:basedOn w:val="Absatz-Standardschriftart1"/>
    <w:semiHidden/>
    <w:rsid w:val="00723BA7"/>
  </w:style>
  <w:style w:type="character" w:styleId="HTMLZitat">
    <w:name w:val="HTML Cite"/>
    <w:basedOn w:val="Absatz-Standardschriftart1"/>
    <w:semiHidden/>
    <w:rsid w:val="00723BA7"/>
    <w:rPr>
      <w:i/>
      <w:iCs/>
    </w:rPr>
  </w:style>
  <w:style w:type="character" w:customStyle="1" w:styleId="Kommentarzeichen1">
    <w:name w:val="Kommentarzeichen1"/>
    <w:basedOn w:val="Absatz-Standardschriftart1"/>
    <w:rsid w:val="00723BA7"/>
    <w:rPr>
      <w:sz w:val="16"/>
      <w:szCs w:val="16"/>
    </w:rPr>
  </w:style>
  <w:style w:type="paragraph" w:customStyle="1" w:styleId="berschrift">
    <w:name w:val="Überschrift"/>
    <w:basedOn w:val="Standard"/>
    <w:next w:val="Textkrper"/>
    <w:rsid w:val="00723B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semiHidden/>
    <w:rsid w:val="00723BA7"/>
    <w:pPr>
      <w:spacing w:line="360" w:lineRule="atLeast"/>
    </w:pPr>
    <w:rPr>
      <w:rFonts w:ascii="Arial" w:hAnsi="Arial"/>
      <w:b/>
      <w:bCs/>
      <w:sz w:val="40"/>
      <w:szCs w:val="24"/>
    </w:rPr>
  </w:style>
  <w:style w:type="paragraph" w:styleId="Liste">
    <w:name w:val="List"/>
    <w:basedOn w:val="Textkrper"/>
    <w:semiHidden/>
    <w:rsid w:val="00723BA7"/>
    <w:rPr>
      <w:rFonts w:cs="Mangal"/>
    </w:rPr>
  </w:style>
  <w:style w:type="paragraph" w:customStyle="1" w:styleId="Beschriftung1">
    <w:name w:val="Beschriftung1"/>
    <w:basedOn w:val="Standard"/>
    <w:next w:val="Standard"/>
    <w:rsid w:val="00723BA7"/>
    <w:rPr>
      <w:rFonts w:ascii="Arial" w:hAnsi="Arial"/>
      <w:b/>
      <w:iCs/>
      <w:sz w:val="40"/>
      <w:szCs w:val="32"/>
    </w:rPr>
  </w:style>
  <w:style w:type="paragraph" w:customStyle="1" w:styleId="Verzeichnis">
    <w:name w:val="Verzeichnis"/>
    <w:basedOn w:val="Standard"/>
    <w:rsid w:val="00723BA7"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uiPriority w:val="99"/>
    <w:semiHidden/>
    <w:rsid w:val="00723BA7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723BA7"/>
    <w:pPr>
      <w:tabs>
        <w:tab w:val="center" w:pos="4536"/>
        <w:tab w:val="right" w:pos="9072"/>
      </w:tabs>
    </w:pPr>
  </w:style>
  <w:style w:type="paragraph" w:customStyle="1" w:styleId="arial">
    <w:name w:val="arial"/>
    <w:basedOn w:val="Standard"/>
    <w:rsid w:val="00723BA7"/>
    <w:pPr>
      <w:spacing w:line="240" w:lineRule="exact"/>
    </w:pPr>
  </w:style>
  <w:style w:type="paragraph" w:customStyle="1" w:styleId="texthervorheben">
    <w:name w:val="texthervorheben"/>
    <w:basedOn w:val="Standard"/>
    <w:rsid w:val="00723BA7"/>
    <w:pPr>
      <w:spacing w:before="100" w:after="100"/>
    </w:pPr>
    <w:rPr>
      <w:rFonts w:ascii="Arial" w:hAnsi="Arial" w:cs="Arial"/>
      <w:b/>
      <w:bCs/>
      <w:color w:val="000000"/>
      <w:sz w:val="18"/>
      <w:szCs w:val="18"/>
    </w:rPr>
  </w:style>
  <w:style w:type="paragraph" w:styleId="StandardWeb">
    <w:name w:val="Normal (Web)"/>
    <w:basedOn w:val="Standard"/>
    <w:uiPriority w:val="99"/>
    <w:semiHidden/>
    <w:rsid w:val="00723BA7"/>
    <w:pPr>
      <w:spacing w:before="100" w:after="100"/>
    </w:pPr>
    <w:rPr>
      <w:color w:val="000000"/>
      <w:szCs w:val="24"/>
    </w:rPr>
  </w:style>
  <w:style w:type="paragraph" w:customStyle="1" w:styleId="inhalt">
    <w:name w:val="inhalt"/>
    <w:basedOn w:val="Standard"/>
    <w:rsid w:val="00723BA7"/>
    <w:pPr>
      <w:spacing w:before="100" w:after="100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rsid w:val="00723BA7"/>
    <w:rPr>
      <w:rFonts w:ascii="Tahoma" w:hAnsi="Tahoma" w:cs="Tahoma"/>
      <w:sz w:val="16"/>
      <w:szCs w:val="16"/>
    </w:rPr>
  </w:style>
  <w:style w:type="paragraph" w:customStyle="1" w:styleId="Standardeinzug1">
    <w:name w:val="Standardeinzug1"/>
    <w:basedOn w:val="Standard"/>
    <w:rsid w:val="00723BA7"/>
    <w:pPr>
      <w:autoSpaceDE w:val="0"/>
      <w:ind w:left="708"/>
    </w:pPr>
    <w:rPr>
      <w:sz w:val="20"/>
    </w:rPr>
  </w:style>
  <w:style w:type="paragraph" w:customStyle="1" w:styleId="Infozeile">
    <w:name w:val="Infozeile"/>
    <w:basedOn w:val="Standard"/>
    <w:rsid w:val="00723BA7"/>
    <w:pPr>
      <w:autoSpaceDE w:val="0"/>
      <w:jc w:val="both"/>
    </w:pPr>
    <w:rPr>
      <w:i/>
      <w:iCs/>
      <w:szCs w:val="24"/>
    </w:rPr>
  </w:style>
  <w:style w:type="paragraph" w:styleId="Textkrper-Zeileneinzug">
    <w:name w:val="Body Text Indent"/>
    <w:basedOn w:val="Standard"/>
    <w:semiHidden/>
    <w:rsid w:val="00723BA7"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paragraph" w:customStyle="1" w:styleId="Kommentartext1">
    <w:name w:val="Kommentartext1"/>
    <w:basedOn w:val="Standard"/>
    <w:rsid w:val="00723BA7"/>
    <w:rPr>
      <w:sz w:val="20"/>
    </w:rPr>
  </w:style>
  <w:style w:type="paragraph" w:customStyle="1" w:styleId="Textkrper21">
    <w:name w:val="Textkörper 21"/>
    <w:basedOn w:val="Standard"/>
    <w:rsid w:val="00723BA7"/>
    <w:pPr>
      <w:spacing w:line="360" w:lineRule="atLeast"/>
      <w:jc w:val="both"/>
    </w:pPr>
    <w:rPr>
      <w:rFonts w:ascii="Arial" w:hAnsi="Arial" w:cs="Arial"/>
    </w:rPr>
  </w:style>
  <w:style w:type="paragraph" w:customStyle="1" w:styleId="Textkrper31">
    <w:name w:val="Textkörper 31"/>
    <w:basedOn w:val="Standard"/>
    <w:rsid w:val="00723BA7"/>
    <w:pPr>
      <w:spacing w:line="360" w:lineRule="auto"/>
      <w:jc w:val="both"/>
    </w:pPr>
    <w:rPr>
      <w:rFonts w:ascii="Arial" w:hAnsi="Arial" w:cs="Arial"/>
      <w:sz w:val="20"/>
    </w:rPr>
  </w:style>
  <w:style w:type="paragraph" w:customStyle="1" w:styleId="Blocktext1">
    <w:name w:val="Blocktext1"/>
    <w:basedOn w:val="Standard"/>
    <w:rsid w:val="00723BA7"/>
    <w:pPr>
      <w:ind w:left="180" w:right="432"/>
    </w:pPr>
    <w:rPr>
      <w:rFonts w:ascii="Arial" w:hAnsi="Arial" w:cs="Arial"/>
    </w:rPr>
  </w:style>
  <w:style w:type="paragraph" w:customStyle="1" w:styleId="Rahmeninhalt">
    <w:name w:val="Rahmeninhalt"/>
    <w:basedOn w:val="Textkrper"/>
    <w:rsid w:val="00723BA7"/>
  </w:style>
  <w:style w:type="character" w:styleId="Fett">
    <w:name w:val="Strong"/>
    <w:basedOn w:val="Absatz-Standardschriftart"/>
    <w:uiPriority w:val="22"/>
    <w:qFormat/>
    <w:rsid w:val="009F23AC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4D0D58"/>
    <w:rPr>
      <w:rFonts w:cs="Roman 10cpi"/>
      <w:sz w:val="24"/>
      <w:lang w:eastAsia="ar-SA"/>
    </w:rPr>
  </w:style>
  <w:style w:type="table" w:styleId="Tabellenraster">
    <w:name w:val="Table Grid"/>
    <w:basedOn w:val="NormaleTabelle"/>
    <w:uiPriority w:val="59"/>
    <w:rsid w:val="0043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10696"/>
    <w:rPr>
      <w:color w:val="605E5C"/>
      <w:shd w:val="clear" w:color="auto" w:fill="E1DFDD"/>
    </w:rPr>
  </w:style>
  <w:style w:type="paragraph" w:customStyle="1" w:styleId="Absatztext15">
    <w:name w:val="Absatztext 1.5"/>
    <w:basedOn w:val="Standard"/>
    <w:rsid w:val="000135FD"/>
    <w:pPr>
      <w:suppressAutoHyphens w:val="0"/>
      <w:spacing w:line="360" w:lineRule="atLeast"/>
      <w:ind w:left="4536" w:firstLine="567"/>
      <w:jc w:val="both"/>
    </w:pPr>
    <w:rPr>
      <w:rFonts w:ascii="Arial" w:hAnsi="Arial" w:cs="Arial"/>
      <w:szCs w:val="24"/>
      <w:lang w:eastAsia="de-DE"/>
    </w:rPr>
  </w:style>
  <w:style w:type="character" w:customStyle="1" w:styleId="hgkelc">
    <w:name w:val="hgkelc"/>
    <w:basedOn w:val="Absatz-Standardschriftart"/>
    <w:rsid w:val="00F35C14"/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4B7491"/>
    <w:rPr>
      <w:rFonts w:ascii="Arial" w:hAnsi="Arial" w:cs="Roman 10cp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0722-1489-4237-8733-29B87406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0</TotalTime>
  <Pages>2</Pages>
  <Words>753</Words>
  <Characters>4749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Links>
    <vt:vector size="18" baseType="variant">
      <vt:variant>
        <vt:i4>3997776</vt:i4>
      </vt:variant>
      <vt:variant>
        <vt:i4>6</vt:i4>
      </vt:variant>
      <vt:variant>
        <vt:i4>0</vt:i4>
      </vt:variant>
      <vt:variant>
        <vt:i4>5</vt:i4>
      </vt:variant>
      <vt:variant>
        <vt:lpwstr>mailto:ritzer@ps-patio.de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mailto:schwarz@ps-patio.de</vt:lpwstr>
      </vt:variant>
      <vt:variant>
        <vt:lpwstr/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http://www.ps-patio.de/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Sabine Sturm</cp:lastModifiedBy>
  <cp:revision>3</cp:revision>
  <cp:lastPrinted>1899-12-31T23:00:00Z</cp:lastPrinted>
  <dcterms:created xsi:type="dcterms:W3CDTF">2025-04-28T07:50:00Z</dcterms:created>
  <dcterms:modified xsi:type="dcterms:W3CDTF">2025-04-28T07:51:00Z</dcterms:modified>
</cp:coreProperties>
</file>