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DE1BAB" w14:textId="01A77E24" w:rsidR="008B56F7" w:rsidRDefault="008B56F7">
      <w:pPr>
        <w:pStyle w:val="Textkrper"/>
        <w:spacing w:line="480" w:lineRule="atLeast"/>
        <w:jc w:val="both"/>
        <w:rPr>
          <w:sz w:val="36"/>
        </w:rPr>
      </w:pPr>
      <w:proofErr w:type="gramStart"/>
      <w:r>
        <w:t>PS:patio</w:t>
      </w:r>
      <w:proofErr w:type="gramEnd"/>
      <w:r>
        <w:t>! ... das Wohnen für Generationen</w:t>
      </w:r>
    </w:p>
    <w:p w14:paraId="68D83AF2" w14:textId="77777777" w:rsidR="008D1FBA" w:rsidRPr="00B834CC" w:rsidRDefault="008D1FBA" w:rsidP="008D1FBA">
      <w:pPr>
        <w:pStyle w:val="Textkrper21"/>
        <w:autoSpaceDE w:val="0"/>
        <w:spacing w:before="60"/>
        <w:rPr>
          <w:sz w:val="22"/>
          <w:szCs w:val="22"/>
        </w:rPr>
      </w:pPr>
    </w:p>
    <w:p w14:paraId="4A5A4F39" w14:textId="02B70501" w:rsidR="00435C46" w:rsidRPr="00B834CC" w:rsidRDefault="008B56F7" w:rsidP="008D1FBA">
      <w:pPr>
        <w:pStyle w:val="Textkrper21"/>
        <w:autoSpaceDE w:val="0"/>
        <w:rPr>
          <w:sz w:val="22"/>
          <w:szCs w:val="22"/>
        </w:rPr>
      </w:pPr>
      <w:r w:rsidRPr="00B834CC">
        <w:rPr>
          <w:sz w:val="22"/>
          <w:szCs w:val="22"/>
        </w:rPr>
        <w:t xml:space="preserve">Jung und </w:t>
      </w:r>
      <w:r w:rsidR="00EF428F" w:rsidRPr="00B834CC">
        <w:rPr>
          <w:sz w:val="22"/>
          <w:szCs w:val="22"/>
        </w:rPr>
        <w:t>Alt</w:t>
      </w:r>
      <w:r w:rsidRPr="00B834CC">
        <w:rPr>
          <w:sz w:val="22"/>
          <w:szCs w:val="22"/>
        </w:rPr>
        <w:t xml:space="preserve"> Hand in Hand in gelebter Quartiersgemeinschaft: Mit </w:t>
      </w:r>
      <w:proofErr w:type="gramStart"/>
      <w:r w:rsidRPr="00B834CC">
        <w:rPr>
          <w:sz w:val="22"/>
          <w:szCs w:val="22"/>
        </w:rPr>
        <w:t>PS:patio</w:t>
      </w:r>
      <w:proofErr w:type="gramEnd"/>
      <w:r w:rsidRPr="00B834CC">
        <w:rPr>
          <w:sz w:val="22"/>
          <w:szCs w:val="22"/>
        </w:rPr>
        <w:t xml:space="preserve">! haben Stadtverwaltung, </w:t>
      </w:r>
      <w:proofErr w:type="spellStart"/>
      <w:r w:rsidRPr="00B834CC">
        <w:rPr>
          <w:sz w:val="22"/>
          <w:szCs w:val="22"/>
        </w:rPr>
        <w:t>Bauhilfe</w:t>
      </w:r>
      <w:proofErr w:type="spellEnd"/>
      <w:r w:rsidRPr="00B834CC">
        <w:rPr>
          <w:sz w:val="22"/>
          <w:szCs w:val="22"/>
        </w:rPr>
        <w:t xml:space="preserve"> und </w:t>
      </w:r>
      <w:proofErr w:type="spellStart"/>
      <w:r w:rsidRPr="00B834CC">
        <w:rPr>
          <w:sz w:val="22"/>
          <w:szCs w:val="22"/>
        </w:rPr>
        <w:t>Diakonie</w:t>
      </w:r>
      <w:r w:rsidR="001B6894">
        <w:rPr>
          <w:sz w:val="22"/>
          <w:szCs w:val="22"/>
        </w:rPr>
        <w:t>Z</w:t>
      </w:r>
      <w:r w:rsidRPr="00B834CC">
        <w:rPr>
          <w:sz w:val="22"/>
          <w:szCs w:val="22"/>
        </w:rPr>
        <w:t>entrum</w:t>
      </w:r>
      <w:proofErr w:type="spellEnd"/>
      <w:r w:rsidRPr="00B834CC">
        <w:rPr>
          <w:sz w:val="22"/>
          <w:szCs w:val="22"/>
        </w:rPr>
        <w:t xml:space="preserve"> in Pirmasens ein zukunftsweisendes „Miteinander-Leben-Konzept“ auf den Weg gebracht. In dessen Mittelpunkt steht ein modernes Wohnangebot für Senioren, Menschen mit Behinderungen, junge Familien, Alleinerziehende und Singles, bei dem soziale Aspekte wie nachbarschaftliches Miteinander und </w:t>
      </w:r>
      <w:r w:rsidR="00760C18" w:rsidRPr="00B834CC">
        <w:rPr>
          <w:sz w:val="22"/>
          <w:szCs w:val="22"/>
        </w:rPr>
        <w:t>gegenseitige Unterstützung groß</w:t>
      </w:r>
      <w:r w:rsidRPr="00B834CC">
        <w:rPr>
          <w:sz w:val="22"/>
          <w:szCs w:val="22"/>
        </w:rPr>
        <w:t>geschrieben werden. PS:patio! – eine „neue Partnerschaft“ inmitten der Stadt.</w:t>
      </w:r>
      <w:r w:rsidR="00435C46" w:rsidRPr="00B834CC">
        <w:rPr>
          <w:sz w:val="22"/>
          <w:szCs w:val="22"/>
        </w:rPr>
        <w:t xml:space="preserve"> Gekennzeichnet </w:t>
      </w:r>
      <w:r w:rsidR="00DF7A55">
        <w:rPr>
          <w:sz w:val="22"/>
          <w:szCs w:val="22"/>
        </w:rPr>
        <w:t>ist</w:t>
      </w:r>
      <w:r w:rsidR="00DF7A55" w:rsidRPr="00B834CC">
        <w:rPr>
          <w:sz w:val="22"/>
          <w:szCs w:val="22"/>
        </w:rPr>
        <w:t xml:space="preserve"> </w:t>
      </w:r>
      <w:r w:rsidR="00435C46" w:rsidRPr="00B834CC">
        <w:rPr>
          <w:sz w:val="22"/>
          <w:szCs w:val="22"/>
        </w:rPr>
        <w:t>das Wohnprojekt unter anderem von</w:t>
      </w:r>
      <w:r w:rsidR="003C115F" w:rsidRPr="00B834CC">
        <w:rPr>
          <w:sz w:val="22"/>
          <w:szCs w:val="22"/>
        </w:rPr>
        <w:t xml:space="preserve"> moderner Architektur, Barriere</w:t>
      </w:r>
      <w:r w:rsidR="00291DF6">
        <w:rPr>
          <w:sz w:val="22"/>
          <w:szCs w:val="22"/>
        </w:rPr>
        <w:t xml:space="preserve">freiheit und </w:t>
      </w:r>
      <w:r w:rsidR="00435C46" w:rsidRPr="00B834CC">
        <w:rPr>
          <w:sz w:val="22"/>
          <w:szCs w:val="22"/>
        </w:rPr>
        <w:t>effizienter Energie</w:t>
      </w:r>
      <w:r w:rsidR="00B834CC">
        <w:rPr>
          <w:sz w:val="22"/>
          <w:szCs w:val="22"/>
        </w:rPr>
        <w:softHyphen/>
      </w:r>
      <w:r w:rsidR="00435C46" w:rsidRPr="00B834CC">
        <w:rPr>
          <w:sz w:val="22"/>
          <w:szCs w:val="22"/>
        </w:rPr>
        <w:t xml:space="preserve">versorgung – und das zu bezahlbaren Preisen. Im </w:t>
      </w:r>
      <w:proofErr w:type="spellStart"/>
      <w:r w:rsidR="00435C46" w:rsidRPr="00B834CC">
        <w:rPr>
          <w:sz w:val="22"/>
          <w:szCs w:val="22"/>
        </w:rPr>
        <w:t>Winzler</w:t>
      </w:r>
      <w:proofErr w:type="spellEnd"/>
      <w:r w:rsidR="00435C46" w:rsidRPr="00B834CC">
        <w:rPr>
          <w:sz w:val="22"/>
          <w:szCs w:val="22"/>
        </w:rPr>
        <w:t xml:space="preserve"> Viertel verortet und damit in einem Stadtteil mit gut ausgebauter Infrastruktur </w:t>
      </w:r>
      <w:r w:rsidR="00995993">
        <w:rPr>
          <w:sz w:val="22"/>
          <w:szCs w:val="22"/>
        </w:rPr>
        <w:t>lassen sich</w:t>
      </w:r>
      <w:r w:rsidR="00435C46" w:rsidRPr="00291DF6">
        <w:rPr>
          <w:sz w:val="22"/>
          <w:szCs w:val="22"/>
        </w:rPr>
        <w:t xml:space="preserve"> </w:t>
      </w:r>
      <w:r w:rsidR="00995993">
        <w:rPr>
          <w:sz w:val="22"/>
          <w:szCs w:val="22"/>
        </w:rPr>
        <w:t>f</w:t>
      </w:r>
      <w:r w:rsidR="00291DF6">
        <w:rPr>
          <w:sz w:val="22"/>
          <w:szCs w:val="22"/>
        </w:rPr>
        <w:t xml:space="preserve">ußläufig </w:t>
      </w:r>
      <w:r w:rsidR="00995993">
        <w:rPr>
          <w:sz w:val="22"/>
          <w:szCs w:val="22"/>
        </w:rPr>
        <w:t xml:space="preserve">diverse Einkaufsmöglichkeiten des täglichen Bedarfs, Apotheken und </w:t>
      </w:r>
      <w:r w:rsidR="00E347C3">
        <w:rPr>
          <w:sz w:val="22"/>
          <w:szCs w:val="22"/>
        </w:rPr>
        <w:t>Gesundheitse</w:t>
      </w:r>
      <w:r w:rsidR="00995993">
        <w:rPr>
          <w:sz w:val="22"/>
          <w:szCs w:val="22"/>
        </w:rPr>
        <w:t>inrichtungen</w:t>
      </w:r>
      <w:r w:rsidR="00E347C3">
        <w:rPr>
          <w:sz w:val="22"/>
          <w:szCs w:val="22"/>
        </w:rPr>
        <w:t xml:space="preserve"> erreichen.  </w:t>
      </w:r>
      <w:r w:rsidR="00995993">
        <w:rPr>
          <w:sz w:val="22"/>
          <w:szCs w:val="22"/>
        </w:rPr>
        <w:t xml:space="preserve"> </w:t>
      </w:r>
    </w:p>
    <w:p w14:paraId="059E1A79" w14:textId="204ABD47" w:rsidR="008B56F7" w:rsidRPr="00B834CC" w:rsidRDefault="008B56F7" w:rsidP="008D1FBA">
      <w:pPr>
        <w:autoSpaceDE w:val="0"/>
        <w:spacing w:line="36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D6A427D" w14:textId="6C767FAF" w:rsidR="00BC7341" w:rsidRPr="00B834CC" w:rsidRDefault="00BC7341" w:rsidP="008D1FBA">
      <w:pPr>
        <w:autoSpaceDE w:val="0"/>
        <w:spacing w:line="36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0858789" w14:textId="5AFE7D63" w:rsidR="008B56F7" w:rsidRPr="00B834CC" w:rsidRDefault="007E42BD" w:rsidP="008D1FBA">
      <w:pPr>
        <w:autoSpaceDE w:val="0"/>
        <w:spacing w:line="360" w:lineRule="atLeast"/>
        <w:jc w:val="center"/>
        <w:rPr>
          <w:sz w:val="22"/>
          <w:szCs w:val="22"/>
        </w:rPr>
      </w:pPr>
      <w:r w:rsidRPr="00B834CC">
        <w:rPr>
          <w:rFonts w:ascii="Arial" w:hAnsi="Arial" w:cs="Arial"/>
          <w:noProof/>
          <w:color w:val="000000"/>
          <w:sz w:val="22"/>
          <w:szCs w:val="22"/>
          <w:lang w:eastAsia="de-DE"/>
        </w:rPr>
        <w:drawing>
          <wp:inline distT="0" distB="0" distL="0" distR="0" wp14:anchorId="60396A5E" wp14:editId="28E2B646">
            <wp:extent cx="3093085" cy="1057275"/>
            <wp:effectExtent l="0" t="0" r="0" b="0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105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D493D" w14:textId="47870D38" w:rsidR="008B56F7" w:rsidRPr="00B834CC" w:rsidRDefault="008B56F7" w:rsidP="008D1FBA">
      <w:pPr>
        <w:pStyle w:val="berschrift8"/>
        <w:rPr>
          <w:sz w:val="22"/>
          <w:szCs w:val="22"/>
        </w:rPr>
      </w:pPr>
      <w:proofErr w:type="gramStart"/>
      <w:r w:rsidRPr="00B834CC">
        <w:rPr>
          <w:sz w:val="22"/>
          <w:szCs w:val="22"/>
        </w:rPr>
        <w:t>PS:patio</w:t>
      </w:r>
      <w:proofErr w:type="gramEnd"/>
      <w:r w:rsidRPr="00B834CC">
        <w:rPr>
          <w:sz w:val="22"/>
          <w:szCs w:val="22"/>
        </w:rPr>
        <w:t>!</w:t>
      </w:r>
    </w:p>
    <w:p w14:paraId="2BDFAB63" w14:textId="0D16E713" w:rsidR="00BC7341" w:rsidRPr="00B834CC" w:rsidRDefault="00BC7341" w:rsidP="008D1FBA">
      <w:pPr>
        <w:spacing w:line="360" w:lineRule="atLeast"/>
        <w:rPr>
          <w:sz w:val="22"/>
          <w:szCs w:val="22"/>
        </w:rPr>
      </w:pPr>
    </w:p>
    <w:p w14:paraId="3EBEC31E" w14:textId="37865177" w:rsidR="003B5E69" w:rsidRPr="00B834CC" w:rsidRDefault="008B56F7" w:rsidP="003B5E69">
      <w:pPr>
        <w:autoSpaceDE w:val="0"/>
        <w:spacing w:before="60" w:line="360" w:lineRule="atLeast"/>
        <w:jc w:val="both"/>
        <w:rPr>
          <w:rFonts w:ascii="Arial" w:hAnsi="Arial" w:cs="Arial"/>
          <w:bCs/>
          <w:sz w:val="22"/>
          <w:szCs w:val="22"/>
        </w:rPr>
      </w:pPr>
      <w:r w:rsidRPr="00B834CC">
        <w:rPr>
          <w:rFonts w:ascii="Arial" w:hAnsi="Arial" w:cs="Arial"/>
          <w:color w:val="000000"/>
          <w:sz w:val="22"/>
          <w:szCs w:val="22"/>
        </w:rPr>
        <w:t xml:space="preserve">In mehreren Bauabschnitten </w:t>
      </w:r>
      <w:r w:rsidRPr="00B834CC">
        <w:rPr>
          <w:rFonts w:ascii="Arial" w:hAnsi="Arial" w:cs="Arial"/>
          <w:sz w:val="22"/>
          <w:szCs w:val="22"/>
        </w:rPr>
        <w:t xml:space="preserve">entstehen </w:t>
      </w:r>
      <w:r w:rsidR="001F50E3" w:rsidRPr="00B834CC">
        <w:rPr>
          <w:rFonts w:ascii="Arial" w:hAnsi="Arial" w:cs="Arial"/>
          <w:sz w:val="22"/>
          <w:szCs w:val="22"/>
        </w:rPr>
        <w:t>vier</w:t>
      </w:r>
      <w:r w:rsidRPr="00B834CC">
        <w:rPr>
          <w:rFonts w:ascii="Arial" w:hAnsi="Arial" w:cs="Arial"/>
          <w:sz w:val="22"/>
          <w:szCs w:val="22"/>
        </w:rPr>
        <w:t xml:space="preserve"> Mehrfamilienhäuser für insgesamt </w:t>
      </w:r>
      <w:r w:rsidR="001F50E3" w:rsidRPr="00B834CC">
        <w:rPr>
          <w:rFonts w:ascii="Arial" w:hAnsi="Arial" w:cs="Arial"/>
          <w:sz w:val="22"/>
          <w:szCs w:val="22"/>
        </w:rPr>
        <w:t>5</w:t>
      </w:r>
      <w:r w:rsidRPr="00B834CC">
        <w:rPr>
          <w:rFonts w:ascii="Arial" w:hAnsi="Arial" w:cs="Arial"/>
          <w:sz w:val="22"/>
          <w:szCs w:val="22"/>
        </w:rPr>
        <w:t>0 Mietparteien</w:t>
      </w:r>
      <w:r w:rsidRPr="00B834CC">
        <w:rPr>
          <w:rFonts w:ascii="Arial" w:hAnsi="Arial" w:cs="Arial"/>
          <w:color w:val="000000"/>
          <w:sz w:val="22"/>
          <w:szCs w:val="22"/>
        </w:rPr>
        <w:t xml:space="preserve"> mit Gemeinsch</w:t>
      </w:r>
      <w:r w:rsidR="00CE5969" w:rsidRPr="00B834CC">
        <w:rPr>
          <w:rFonts w:ascii="Arial" w:hAnsi="Arial" w:cs="Arial"/>
          <w:color w:val="000000"/>
          <w:sz w:val="22"/>
          <w:szCs w:val="22"/>
        </w:rPr>
        <w:t>aftseinrichtungen und Cafeteria</w:t>
      </w:r>
      <w:r w:rsidR="00F04E7F">
        <w:rPr>
          <w:rFonts w:ascii="Arial" w:hAnsi="Arial" w:cs="Arial"/>
          <w:bCs/>
          <w:sz w:val="22"/>
          <w:szCs w:val="22"/>
        </w:rPr>
        <w:t xml:space="preserve"> zu Schwerpunkten wie „Familie</w:t>
      </w:r>
      <w:r w:rsidR="003B5E69" w:rsidRPr="00B834CC">
        <w:rPr>
          <w:rFonts w:ascii="Arial" w:hAnsi="Arial" w:cs="Arial"/>
          <w:bCs/>
          <w:sz w:val="22"/>
          <w:szCs w:val="22"/>
        </w:rPr>
        <w:t>“, „unterstütztes Wohnen“ und „</w:t>
      </w:r>
      <w:r w:rsidR="003B5E69" w:rsidRPr="00E82B1D">
        <w:rPr>
          <w:rFonts w:ascii="Arial" w:hAnsi="Arial" w:cs="Arial"/>
          <w:bCs/>
          <w:sz w:val="22"/>
          <w:szCs w:val="22"/>
        </w:rPr>
        <w:t>betreutes Wohnen“. D</w:t>
      </w:r>
      <w:r w:rsidRPr="00E82B1D">
        <w:rPr>
          <w:rFonts w:ascii="Arial" w:hAnsi="Arial" w:cs="Arial"/>
          <w:color w:val="000000"/>
          <w:sz w:val="22"/>
          <w:szCs w:val="22"/>
        </w:rPr>
        <w:t>aneben stehen Bauplätze für rund ein Dutzend</w:t>
      </w:r>
      <w:r w:rsidRPr="00E82B1D">
        <w:rPr>
          <w:rFonts w:ascii="Arial" w:hAnsi="Arial" w:cs="Arial"/>
          <w:sz w:val="22"/>
          <w:szCs w:val="22"/>
        </w:rPr>
        <w:t xml:space="preserve"> </w:t>
      </w:r>
      <w:r w:rsidRPr="00E82B1D">
        <w:rPr>
          <w:rFonts w:ascii="Arial" w:hAnsi="Arial" w:cs="Arial"/>
          <w:color w:val="000000"/>
          <w:sz w:val="22"/>
          <w:szCs w:val="22"/>
        </w:rPr>
        <w:t xml:space="preserve">Einfamilienhäuser zur Verfügung. </w:t>
      </w:r>
      <w:r w:rsidR="003C115F" w:rsidRPr="00E82B1D">
        <w:rPr>
          <w:rFonts w:ascii="Arial" w:hAnsi="Arial" w:cs="Arial"/>
          <w:bCs/>
          <w:sz w:val="22"/>
          <w:szCs w:val="22"/>
        </w:rPr>
        <w:t xml:space="preserve">Nach dem Abschluss des ersten Bauabschnitts </w:t>
      </w:r>
      <w:r w:rsidR="00DC7F49" w:rsidRPr="00E82B1D">
        <w:rPr>
          <w:rFonts w:ascii="Arial" w:hAnsi="Arial" w:cs="Arial"/>
          <w:bCs/>
          <w:sz w:val="22"/>
          <w:szCs w:val="22"/>
        </w:rPr>
        <w:t>sind</w:t>
      </w:r>
      <w:r w:rsidR="003C115F" w:rsidRPr="00E82B1D">
        <w:rPr>
          <w:rFonts w:ascii="Arial" w:hAnsi="Arial" w:cs="Arial"/>
          <w:bCs/>
          <w:sz w:val="22"/>
          <w:szCs w:val="22"/>
        </w:rPr>
        <w:t xml:space="preserve"> alle</w:t>
      </w:r>
      <w:r w:rsidR="00B834CC" w:rsidRPr="00E82B1D">
        <w:rPr>
          <w:rFonts w:ascii="Arial" w:hAnsi="Arial" w:cs="Arial"/>
          <w:bCs/>
          <w:sz w:val="22"/>
          <w:szCs w:val="22"/>
        </w:rPr>
        <w:t xml:space="preserve"> 18</w:t>
      </w:r>
      <w:r w:rsidR="00D871E7">
        <w:rPr>
          <w:rFonts w:ascii="Arial" w:hAnsi="Arial" w:cs="Arial"/>
          <w:bCs/>
          <w:sz w:val="22"/>
          <w:szCs w:val="22"/>
        </w:rPr>
        <w:t xml:space="preserve"> </w:t>
      </w:r>
      <w:r w:rsidR="003C115F" w:rsidRPr="00E82B1D">
        <w:rPr>
          <w:rFonts w:ascii="Arial" w:hAnsi="Arial" w:cs="Arial"/>
          <w:bCs/>
          <w:sz w:val="22"/>
          <w:szCs w:val="22"/>
        </w:rPr>
        <w:t>barrierefreien Wohnungen des ersten Mehrfamilienhauses mit einer Gesamtwohnfläche von etwa 1.120</w:t>
      </w:r>
      <w:r w:rsidR="00D871E7">
        <w:rPr>
          <w:rFonts w:ascii="Arial" w:hAnsi="Arial" w:cs="Arial"/>
          <w:bCs/>
          <w:sz w:val="22"/>
          <w:szCs w:val="22"/>
        </w:rPr>
        <w:t xml:space="preserve"> </w:t>
      </w:r>
      <w:r w:rsidR="003C115F" w:rsidRPr="00E82B1D">
        <w:rPr>
          <w:rFonts w:ascii="Arial" w:hAnsi="Arial" w:cs="Arial"/>
          <w:bCs/>
          <w:sz w:val="22"/>
          <w:szCs w:val="22"/>
        </w:rPr>
        <w:t xml:space="preserve">qm </w:t>
      </w:r>
      <w:r w:rsidR="00897484" w:rsidRPr="00E82B1D">
        <w:rPr>
          <w:rFonts w:ascii="Arial" w:hAnsi="Arial" w:cs="Arial"/>
          <w:bCs/>
          <w:sz w:val="22"/>
          <w:szCs w:val="22"/>
        </w:rPr>
        <w:t xml:space="preserve">seit 2013 </w:t>
      </w:r>
      <w:r w:rsidR="003C115F" w:rsidRPr="00E82B1D">
        <w:rPr>
          <w:rFonts w:ascii="Arial" w:hAnsi="Arial" w:cs="Arial"/>
          <w:bCs/>
          <w:sz w:val="22"/>
          <w:szCs w:val="22"/>
        </w:rPr>
        <w:t>vermietet. Die angestrebte „neue Nachbarschaft“</w:t>
      </w:r>
      <w:r w:rsidR="003C115F" w:rsidRPr="00B834CC">
        <w:rPr>
          <w:rFonts w:ascii="Arial" w:hAnsi="Arial" w:cs="Arial"/>
          <w:bCs/>
          <w:sz w:val="22"/>
          <w:szCs w:val="22"/>
        </w:rPr>
        <w:t xml:space="preserve"> ist inzwischen Alltag geworden für die 25</w:t>
      </w:r>
      <w:r w:rsidR="00D871E7">
        <w:rPr>
          <w:rFonts w:ascii="Arial" w:hAnsi="Arial" w:cs="Arial"/>
          <w:bCs/>
          <w:sz w:val="22"/>
          <w:szCs w:val="22"/>
        </w:rPr>
        <w:t xml:space="preserve"> </w:t>
      </w:r>
      <w:r w:rsidR="003C115F" w:rsidRPr="00B834CC">
        <w:rPr>
          <w:rFonts w:ascii="Arial" w:hAnsi="Arial" w:cs="Arial"/>
          <w:bCs/>
          <w:sz w:val="22"/>
          <w:szCs w:val="22"/>
        </w:rPr>
        <w:t xml:space="preserve">Bewohner des ersten von insgesamt vier geplanten Mehrfamilienhäusern. </w:t>
      </w:r>
    </w:p>
    <w:p w14:paraId="37501AAF" w14:textId="0F96C312" w:rsidR="003B5E69" w:rsidRPr="00B834CC" w:rsidRDefault="003B5E69" w:rsidP="003B5E69">
      <w:pPr>
        <w:autoSpaceDE w:val="0"/>
        <w:spacing w:before="60" w:line="36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171C7BAD" w14:textId="25C64795" w:rsidR="005354A3" w:rsidRDefault="00B7024B" w:rsidP="003B5E69">
      <w:pPr>
        <w:autoSpaceDE w:val="0"/>
        <w:spacing w:before="60" w:line="36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ED66E83" wp14:editId="55410BBD">
                <wp:simplePos x="0" y="0"/>
                <wp:positionH relativeFrom="column">
                  <wp:posOffset>6379845</wp:posOffset>
                </wp:positionH>
                <wp:positionV relativeFrom="paragraph">
                  <wp:posOffset>367665</wp:posOffset>
                </wp:positionV>
                <wp:extent cx="320040" cy="1261745"/>
                <wp:effectExtent l="0" t="0" r="5715" b="0"/>
                <wp:wrapTight wrapText="bothSides">
                  <wp:wrapPolygon edited="0">
                    <wp:start x="0" y="0"/>
                    <wp:lineTo x="0" y="21198"/>
                    <wp:lineTo x="20695" y="21198"/>
                    <wp:lineTo x="20695" y="0"/>
                    <wp:lineTo x="0" y="0"/>
                  </wp:wrapPolygon>
                </wp:wrapTight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7B2E2" w14:textId="746AE179" w:rsidR="000F60DA" w:rsidRPr="000F60DA" w:rsidRDefault="000F60DA" w:rsidP="000F60DA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0F60D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Stand: </w:t>
                            </w:r>
                            <w:r w:rsidR="00B7024B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Oktober</w:t>
                            </w:r>
                            <w:r w:rsidR="004A68B8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66E8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02.35pt;margin-top:28.95pt;width:25.2pt;height:99.35pt;z-index:-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" stroked="f">
                <v:textbox style="layout-flow:vertical;mso-fit-shape-to-text:t">
                  <w:txbxContent>
                    <w:p w14:paraId="1C87B2E2" w14:textId="746AE179" w:rsidR="000F60DA" w:rsidRPr="000F60DA" w:rsidRDefault="000F60DA" w:rsidP="000F60DA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0F60D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Stand: </w:t>
                      </w:r>
                      <w:r w:rsidR="00B7024B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Oktober</w:t>
                      </w:r>
                      <w:r w:rsidR="004A68B8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2021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C115F" w:rsidRPr="00B834CC">
        <w:rPr>
          <w:rFonts w:ascii="Arial" w:hAnsi="Arial" w:cs="Arial"/>
          <w:bCs/>
          <w:sz w:val="22"/>
          <w:szCs w:val="22"/>
        </w:rPr>
        <w:t xml:space="preserve">Ebenfalls fertig gestellt und bezogen sind </w:t>
      </w:r>
      <w:r w:rsidR="00654069">
        <w:rPr>
          <w:rFonts w:ascii="Arial" w:hAnsi="Arial" w:cs="Arial"/>
          <w:bCs/>
          <w:sz w:val="22"/>
          <w:szCs w:val="22"/>
        </w:rPr>
        <w:t>vier</w:t>
      </w:r>
      <w:r w:rsidR="005354A3">
        <w:rPr>
          <w:rFonts w:ascii="Arial" w:hAnsi="Arial" w:cs="Arial"/>
          <w:bCs/>
          <w:sz w:val="22"/>
          <w:szCs w:val="22"/>
        </w:rPr>
        <w:t xml:space="preserve"> </w:t>
      </w:r>
      <w:r w:rsidR="003C115F" w:rsidRPr="00B834CC">
        <w:rPr>
          <w:rFonts w:ascii="Arial" w:hAnsi="Arial" w:cs="Arial"/>
          <w:bCs/>
          <w:sz w:val="22"/>
          <w:szCs w:val="22"/>
        </w:rPr>
        <w:t xml:space="preserve">Einfamilienhäuser, die private Bauherren auf dem dahinter liegenden Gelände errichtet haben. </w:t>
      </w:r>
      <w:r w:rsidR="00654069">
        <w:rPr>
          <w:rFonts w:ascii="Arial" w:hAnsi="Arial" w:cs="Arial"/>
          <w:bCs/>
          <w:sz w:val="22"/>
          <w:szCs w:val="22"/>
        </w:rPr>
        <w:t xml:space="preserve">Auf der </w:t>
      </w:r>
      <w:r w:rsidR="00654069" w:rsidRPr="00B834CC">
        <w:rPr>
          <w:rFonts w:ascii="Arial" w:hAnsi="Arial" w:cs="Arial"/>
          <w:bCs/>
          <w:sz w:val="22"/>
          <w:szCs w:val="22"/>
        </w:rPr>
        <w:t xml:space="preserve">insgesamt </w:t>
      </w:r>
      <w:r w:rsidR="00654069">
        <w:rPr>
          <w:rFonts w:ascii="Arial" w:hAnsi="Arial" w:cs="Arial"/>
          <w:bCs/>
          <w:sz w:val="22"/>
          <w:szCs w:val="22"/>
        </w:rPr>
        <w:t>20.000</w:t>
      </w:r>
      <w:r w:rsidR="00D871E7">
        <w:rPr>
          <w:rFonts w:ascii="Arial" w:hAnsi="Arial" w:cs="Arial"/>
          <w:bCs/>
          <w:sz w:val="22"/>
          <w:szCs w:val="22"/>
        </w:rPr>
        <w:t xml:space="preserve"> </w:t>
      </w:r>
      <w:r w:rsidR="00654069" w:rsidRPr="00B834CC">
        <w:rPr>
          <w:rFonts w:ascii="Arial" w:hAnsi="Arial" w:cs="Arial"/>
          <w:bCs/>
          <w:sz w:val="22"/>
          <w:szCs w:val="22"/>
        </w:rPr>
        <w:t>qm großen</w:t>
      </w:r>
      <w:r w:rsidR="00654069">
        <w:rPr>
          <w:rFonts w:ascii="Arial" w:hAnsi="Arial" w:cs="Arial"/>
          <w:bCs/>
          <w:sz w:val="22"/>
          <w:szCs w:val="22"/>
        </w:rPr>
        <w:t xml:space="preserve"> Fläche wurden zudem </w:t>
      </w:r>
      <w:r w:rsidR="00785A48">
        <w:rPr>
          <w:rFonts w:ascii="Arial" w:hAnsi="Arial" w:cs="Arial"/>
          <w:bCs/>
          <w:sz w:val="22"/>
          <w:szCs w:val="22"/>
        </w:rPr>
        <w:t xml:space="preserve">zwei </w:t>
      </w:r>
      <w:r w:rsidR="00654069">
        <w:rPr>
          <w:rFonts w:ascii="Arial" w:hAnsi="Arial" w:cs="Arial"/>
          <w:bCs/>
          <w:sz w:val="22"/>
          <w:szCs w:val="22"/>
        </w:rPr>
        <w:t>weitere Bauplätze vergeben, zu denen bereits Planungen laufen.</w:t>
      </w:r>
    </w:p>
    <w:p w14:paraId="02C4FF5D" w14:textId="22E4523A" w:rsidR="00654069" w:rsidRDefault="00654069" w:rsidP="003B5E69">
      <w:pPr>
        <w:autoSpaceDE w:val="0"/>
        <w:spacing w:before="60" w:line="360" w:lineRule="atLeast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5393EC4F" w14:textId="750A386B" w:rsidR="00897484" w:rsidRDefault="00897484" w:rsidP="003B5E69">
      <w:pPr>
        <w:autoSpaceDE w:val="0"/>
        <w:spacing w:before="60" w:line="360" w:lineRule="atLeast"/>
        <w:jc w:val="both"/>
        <w:rPr>
          <w:rFonts w:ascii="Arial" w:hAnsi="Arial" w:cs="Arial"/>
          <w:bCs/>
          <w:sz w:val="22"/>
          <w:szCs w:val="22"/>
        </w:rPr>
      </w:pPr>
      <w:r w:rsidRPr="00E82B1D">
        <w:rPr>
          <w:rFonts w:ascii="Arial" w:hAnsi="Arial" w:cs="Arial"/>
          <w:bCs/>
          <w:sz w:val="22"/>
          <w:szCs w:val="22"/>
        </w:rPr>
        <w:t xml:space="preserve">Nach Fertigstellung </w:t>
      </w:r>
      <w:r w:rsidR="00785A48" w:rsidRPr="00E82B1D">
        <w:rPr>
          <w:rFonts w:ascii="Arial" w:hAnsi="Arial" w:cs="Arial"/>
          <w:bCs/>
          <w:sz w:val="22"/>
          <w:szCs w:val="22"/>
        </w:rPr>
        <w:t>eines weiteren</w:t>
      </w:r>
      <w:r w:rsidRPr="00E82B1D">
        <w:rPr>
          <w:rFonts w:ascii="Arial" w:hAnsi="Arial" w:cs="Arial"/>
          <w:bCs/>
          <w:sz w:val="22"/>
          <w:szCs w:val="22"/>
        </w:rPr>
        <w:t xml:space="preserve"> Bauabschnitts stehen seit 2017 im zweiten Wohnkomplex 16 barrierefreie </w:t>
      </w:r>
      <w:r w:rsidR="00785A48" w:rsidRPr="00E82B1D">
        <w:rPr>
          <w:rFonts w:ascii="Arial" w:hAnsi="Arial" w:cs="Arial"/>
          <w:bCs/>
          <w:sz w:val="22"/>
          <w:szCs w:val="22"/>
        </w:rPr>
        <w:t>Z</w:t>
      </w:r>
      <w:r w:rsidRPr="00E82B1D">
        <w:rPr>
          <w:rFonts w:ascii="Arial" w:hAnsi="Arial" w:cs="Arial"/>
          <w:bCs/>
          <w:sz w:val="22"/>
          <w:szCs w:val="22"/>
        </w:rPr>
        <w:t xml:space="preserve">wei- und Drei-Zimmer-Mietwohnungen zur Verfügung; zwei Wohnungen im ersten Obergeschoss sind behindertengerecht ausgebaut. Eine Besonderheit bilden </w:t>
      </w:r>
      <w:r w:rsidR="00F04E7F">
        <w:rPr>
          <w:rFonts w:ascii="Arial" w:hAnsi="Arial" w:cs="Arial"/>
          <w:bCs/>
          <w:sz w:val="22"/>
          <w:szCs w:val="22"/>
        </w:rPr>
        <w:t>zwei</w:t>
      </w:r>
      <w:r w:rsidRPr="00E82B1D">
        <w:rPr>
          <w:rFonts w:ascii="Arial" w:hAnsi="Arial" w:cs="Arial"/>
          <w:bCs/>
          <w:sz w:val="22"/>
          <w:szCs w:val="22"/>
        </w:rPr>
        <w:t xml:space="preserve"> Schalt</w:t>
      </w:r>
      <w:r w:rsidR="00F04E7F">
        <w:rPr>
          <w:rFonts w:ascii="Arial" w:hAnsi="Arial" w:cs="Arial"/>
          <w:bCs/>
          <w:sz w:val="22"/>
          <w:szCs w:val="22"/>
        </w:rPr>
        <w:t xml:space="preserve">zimmer in </w:t>
      </w:r>
      <w:r w:rsidR="00F04E7F">
        <w:rPr>
          <w:rFonts w:ascii="Arial" w:hAnsi="Arial" w:cs="Arial"/>
          <w:bCs/>
          <w:sz w:val="22"/>
          <w:szCs w:val="22"/>
        </w:rPr>
        <w:lastRenderedPageBreak/>
        <w:t>den oberen Etagen. Die</w:t>
      </w:r>
      <w:r w:rsidRPr="00E82B1D">
        <w:rPr>
          <w:rFonts w:ascii="Arial" w:hAnsi="Arial" w:cs="Arial"/>
          <w:bCs/>
          <w:sz w:val="22"/>
          <w:szCs w:val="22"/>
        </w:rPr>
        <w:t xml:space="preserve"> </w:t>
      </w:r>
      <w:r w:rsidR="00785A48" w:rsidRPr="00E82B1D">
        <w:rPr>
          <w:rFonts w:ascii="Arial" w:hAnsi="Arial" w:cs="Arial"/>
          <w:bCs/>
          <w:sz w:val="22"/>
          <w:szCs w:val="22"/>
        </w:rPr>
        <w:t>11 qm</w:t>
      </w:r>
      <w:r w:rsidRPr="00E82B1D">
        <w:rPr>
          <w:rFonts w:ascii="Arial" w:hAnsi="Arial" w:cs="Arial"/>
          <w:bCs/>
          <w:sz w:val="22"/>
          <w:szCs w:val="22"/>
        </w:rPr>
        <w:t xml:space="preserve"> große</w:t>
      </w:r>
      <w:r w:rsidR="00F04E7F">
        <w:rPr>
          <w:rFonts w:ascii="Arial" w:hAnsi="Arial" w:cs="Arial"/>
          <w:bCs/>
          <w:sz w:val="22"/>
          <w:szCs w:val="22"/>
        </w:rPr>
        <w:t>n</w:t>
      </w:r>
      <w:r w:rsidRPr="00E82B1D">
        <w:rPr>
          <w:rFonts w:ascii="Arial" w:hAnsi="Arial" w:cs="Arial"/>
          <w:bCs/>
          <w:sz w:val="22"/>
          <w:szCs w:val="22"/>
        </w:rPr>
        <w:t xml:space="preserve"> Apartment</w:t>
      </w:r>
      <w:r w:rsidR="00F04E7F">
        <w:rPr>
          <w:rFonts w:ascii="Arial" w:hAnsi="Arial" w:cs="Arial"/>
          <w:bCs/>
          <w:sz w:val="22"/>
          <w:szCs w:val="22"/>
        </w:rPr>
        <w:t>s</w:t>
      </w:r>
      <w:r w:rsidRPr="00E82B1D">
        <w:rPr>
          <w:rFonts w:ascii="Arial" w:hAnsi="Arial" w:cs="Arial"/>
          <w:bCs/>
          <w:sz w:val="22"/>
          <w:szCs w:val="22"/>
        </w:rPr>
        <w:t xml:space="preserve"> mit Pantry-Küche und Bad </w:t>
      </w:r>
      <w:r w:rsidR="00F04E7F">
        <w:rPr>
          <w:rFonts w:ascii="Arial" w:hAnsi="Arial" w:cs="Arial"/>
          <w:bCs/>
          <w:sz w:val="22"/>
          <w:szCs w:val="22"/>
        </w:rPr>
        <w:t>haben</w:t>
      </w:r>
      <w:r w:rsidRPr="00E82B1D">
        <w:rPr>
          <w:rFonts w:ascii="Arial" w:hAnsi="Arial" w:cs="Arial"/>
          <w:bCs/>
          <w:sz w:val="22"/>
          <w:szCs w:val="22"/>
        </w:rPr>
        <w:t xml:space="preserve"> </w:t>
      </w:r>
      <w:r w:rsidR="00F04E7F">
        <w:rPr>
          <w:rFonts w:ascii="Arial" w:hAnsi="Arial" w:cs="Arial"/>
          <w:bCs/>
          <w:sz w:val="22"/>
          <w:szCs w:val="22"/>
        </w:rPr>
        <w:t>einen separaten Zugang und können</w:t>
      </w:r>
      <w:r w:rsidRPr="00E82B1D">
        <w:rPr>
          <w:rFonts w:ascii="Arial" w:hAnsi="Arial" w:cs="Arial"/>
          <w:bCs/>
          <w:sz w:val="22"/>
          <w:szCs w:val="22"/>
        </w:rPr>
        <w:t xml:space="preserve"> </w:t>
      </w:r>
      <w:r w:rsidR="00785A48" w:rsidRPr="00E82B1D">
        <w:rPr>
          <w:rFonts w:ascii="Arial" w:hAnsi="Arial" w:cs="Arial"/>
          <w:bCs/>
          <w:sz w:val="22"/>
          <w:szCs w:val="22"/>
        </w:rPr>
        <w:t xml:space="preserve">bei Bedarf </w:t>
      </w:r>
      <w:r w:rsidRPr="00E82B1D">
        <w:rPr>
          <w:rFonts w:ascii="Arial" w:hAnsi="Arial" w:cs="Arial"/>
          <w:bCs/>
          <w:sz w:val="22"/>
          <w:szCs w:val="22"/>
        </w:rPr>
        <w:t xml:space="preserve">der benachbarten Drei-Zimmer-Wohnung zugeschaltet werden. Gedacht </w:t>
      </w:r>
      <w:r w:rsidR="00F640DF">
        <w:rPr>
          <w:rFonts w:ascii="Arial" w:hAnsi="Arial" w:cs="Arial"/>
          <w:bCs/>
          <w:sz w:val="22"/>
          <w:szCs w:val="22"/>
        </w:rPr>
        <w:t xml:space="preserve">sind sie </w:t>
      </w:r>
      <w:r w:rsidRPr="00E82B1D">
        <w:rPr>
          <w:rFonts w:ascii="Arial" w:hAnsi="Arial" w:cs="Arial"/>
          <w:bCs/>
          <w:sz w:val="22"/>
          <w:szCs w:val="22"/>
        </w:rPr>
        <w:t>als Gästezimmer, zusätzlicher Schlafraum oder als Wohnraum für Pflegekräfte.</w:t>
      </w:r>
    </w:p>
    <w:p w14:paraId="6CDD8244" w14:textId="5A853ED5" w:rsidR="00897484" w:rsidRDefault="00897484" w:rsidP="003B5E69">
      <w:pPr>
        <w:autoSpaceDE w:val="0"/>
        <w:spacing w:before="60" w:line="36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44C85AD5" w14:textId="785095B0" w:rsidR="00654069" w:rsidRDefault="00F04E7F" w:rsidP="003B5E69">
      <w:pPr>
        <w:autoSpaceDE w:val="0"/>
        <w:spacing w:before="60" w:line="36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Das </w:t>
      </w:r>
      <w:proofErr w:type="spellStart"/>
      <w:r w:rsidR="00654069" w:rsidRPr="00E82B1D">
        <w:rPr>
          <w:rFonts w:ascii="Arial" w:hAnsi="Arial" w:cs="Arial"/>
          <w:bCs/>
          <w:sz w:val="22"/>
          <w:szCs w:val="22"/>
        </w:rPr>
        <w:t>DiakonieZentrum</w:t>
      </w:r>
      <w:proofErr w:type="spellEnd"/>
      <w:r w:rsidR="00654069" w:rsidRPr="00E82B1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als Projektpartner unterhält</w:t>
      </w:r>
      <w:r w:rsidR="00654069" w:rsidRPr="00E82B1D">
        <w:rPr>
          <w:rFonts w:ascii="Arial" w:hAnsi="Arial" w:cs="Arial"/>
          <w:bCs/>
          <w:sz w:val="22"/>
          <w:szCs w:val="22"/>
        </w:rPr>
        <w:t xml:space="preserve"> auf der gegenüberliegenden S</w:t>
      </w:r>
      <w:r w:rsidR="00E74A50" w:rsidRPr="00E82B1D">
        <w:rPr>
          <w:rFonts w:ascii="Arial" w:hAnsi="Arial" w:cs="Arial"/>
          <w:bCs/>
          <w:sz w:val="22"/>
          <w:szCs w:val="22"/>
        </w:rPr>
        <w:t>traßens</w:t>
      </w:r>
      <w:r w:rsidR="00654069" w:rsidRPr="00E82B1D">
        <w:rPr>
          <w:rFonts w:ascii="Arial" w:hAnsi="Arial" w:cs="Arial"/>
          <w:bCs/>
          <w:sz w:val="22"/>
          <w:szCs w:val="22"/>
        </w:rPr>
        <w:t>eite einen auf zwei Häuser verteilten</w:t>
      </w:r>
      <w:r>
        <w:rPr>
          <w:rFonts w:ascii="Arial" w:hAnsi="Arial" w:cs="Arial"/>
          <w:bCs/>
          <w:sz w:val="22"/>
          <w:szCs w:val="22"/>
        </w:rPr>
        <w:t xml:space="preserve"> Komplex mit 25 Wohnungen</w:t>
      </w:r>
      <w:r w:rsidR="00654069" w:rsidRPr="00E82B1D">
        <w:rPr>
          <w:rFonts w:ascii="Arial" w:hAnsi="Arial" w:cs="Arial"/>
          <w:bCs/>
          <w:sz w:val="22"/>
          <w:szCs w:val="22"/>
        </w:rPr>
        <w:t>; die Einheiten sind</w:t>
      </w:r>
      <w:r>
        <w:rPr>
          <w:rFonts w:ascii="Arial" w:hAnsi="Arial" w:cs="Arial"/>
          <w:bCs/>
          <w:sz w:val="22"/>
          <w:szCs w:val="22"/>
        </w:rPr>
        <w:t xml:space="preserve"> wie bei den Objekten der </w:t>
      </w:r>
      <w:proofErr w:type="spellStart"/>
      <w:r>
        <w:rPr>
          <w:rFonts w:ascii="Arial" w:hAnsi="Arial" w:cs="Arial"/>
          <w:bCs/>
          <w:sz w:val="22"/>
          <w:szCs w:val="22"/>
        </w:rPr>
        <w:t>Bauhilfe</w:t>
      </w:r>
      <w:proofErr w:type="spellEnd"/>
      <w:r w:rsidR="00654069" w:rsidRPr="00E82B1D">
        <w:rPr>
          <w:rFonts w:ascii="Arial" w:hAnsi="Arial" w:cs="Arial"/>
          <w:bCs/>
          <w:sz w:val="22"/>
          <w:szCs w:val="22"/>
        </w:rPr>
        <w:t xml:space="preserve"> jeweils durch einen Fahrstuhl erschlossen. Dabei setzt dieses Wohnangebot auf die direkte Nähe zum </w:t>
      </w:r>
      <w:proofErr w:type="spellStart"/>
      <w:r w:rsidR="00654069" w:rsidRPr="00E82B1D">
        <w:rPr>
          <w:rFonts w:ascii="Arial" w:hAnsi="Arial" w:cs="Arial"/>
          <w:bCs/>
          <w:sz w:val="22"/>
          <w:szCs w:val="22"/>
        </w:rPr>
        <w:t>DiakonieZentrum</w:t>
      </w:r>
      <w:proofErr w:type="spellEnd"/>
      <w:r w:rsidR="00654069" w:rsidRPr="00E82B1D">
        <w:rPr>
          <w:rFonts w:ascii="Arial" w:hAnsi="Arial" w:cs="Arial"/>
          <w:bCs/>
          <w:sz w:val="22"/>
          <w:szCs w:val="22"/>
        </w:rPr>
        <w:t xml:space="preserve"> </w:t>
      </w:r>
      <w:r w:rsidR="00B40053" w:rsidRPr="00E82B1D">
        <w:rPr>
          <w:rFonts w:ascii="Arial" w:hAnsi="Arial" w:cs="Arial"/>
          <w:bCs/>
          <w:sz w:val="22"/>
          <w:szCs w:val="22"/>
        </w:rPr>
        <w:t>sowie</w:t>
      </w:r>
      <w:r w:rsidR="00654069" w:rsidRPr="00E82B1D">
        <w:rPr>
          <w:rFonts w:ascii="Arial" w:hAnsi="Arial" w:cs="Arial"/>
          <w:bCs/>
          <w:sz w:val="22"/>
          <w:szCs w:val="22"/>
        </w:rPr>
        <w:t xml:space="preserve"> dessen</w:t>
      </w:r>
      <w:r w:rsidR="00B40053" w:rsidRPr="00E82B1D">
        <w:rPr>
          <w:rFonts w:ascii="Arial" w:hAnsi="Arial" w:cs="Arial"/>
          <w:bCs/>
          <w:sz w:val="22"/>
          <w:szCs w:val="22"/>
        </w:rPr>
        <w:t xml:space="preserve"> Aufgaben und Infrastruktur, dadurch ermöglicht es den Mietern ein eigenständiges Wohnen ohne den Verzicht auf Betreuungsleistungen. Ein </w:t>
      </w:r>
      <w:proofErr w:type="spellStart"/>
      <w:r w:rsidR="00B40053" w:rsidRPr="00E82B1D">
        <w:rPr>
          <w:rFonts w:ascii="Arial" w:hAnsi="Arial" w:cs="Arial"/>
          <w:bCs/>
          <w:sz w:val="22"/>
          <w:szCs w:val="22"/>
        </w:rPr>
        <w:t>Wohncafé</w:t>
      </w:r>
      <w:proofErr w:type="spellEnd"/>
      <w:r w:rsidR="00B40053" w:rsidRPr="00E82B1D">
        <w:rPr>
          <w:rFonts w:ascii="Arial" w:hAnsi="Arial" w:cs="Arial"/>
          <w:bCs/>
          <w:sz w:val="22"/>
          <w:szCs w:val="22"/>
        </w:rPr>
        <w:t xml:space="preserve"> im Zentrum steht Bewohnern, Nachbarn und Gästen zur Verfügung.</w:t>
      </w:r>
      <w:r w:rsidR="00B40053">
        <w:rPr>
          <w:rFonts w:ascii="Arial" w:hAnsi="Arial" w:cs="Arial"/>
          <w:bCs/>
          <w:sz w:val="22"/>
          <w:szCs w:val="22"/>
        </w:rPr>
        <w:t xml:space="preserve"> </w:t>
      </w:r>
      <w:r w:rsidR="00654069">
        <w:rPr>
          <w:rFonts w:ascii="Arial" w:hAnsi="Arial" w:cs="Arial"/>
          <w:bCs/>
          <w:sz w:val="22"/>
          <w:szCs w:val="22"/>
        </w:rPr>
        <w:t xml:space="preserve"> </w:t>
      </w:r>
    </w:p>
    <w:p w14:paraId="336B3917" w14:textId="150784F0" w:rsidR="00654069" w:rsidRDefault="00654069" w:rsidP="003B5E69">
      <w:pPr>
        <w:autoSpaceDE w:val="0"/>
        <w:spacing w:before="60" w:line="36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5C83AB1A" w14:textId="6A38E550" w:rsidR="002E2D5B" w:rsidRDefault="002260E4" w:rsidP="00932280">
      <w:pPr>
        <w:autoSpaceDE w:val="0"/>
        <w:spacing w:before="60" w:line="360" w:lineRule="atLeas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eastAsia="de-DE"/>
        </w:rPr>
        <w:drawing>
          <wp:inline distT="0" distB="0" distL="0" distR="0" wp14:anchorId="6B1F37F9" wp14:editId="06CF8BDC">
            <wp:extent cx="1966823" cy="1155509"/>
            <wp:effectExtent l="0" t="0" r="0" b="698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in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839" cy="117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noProof/>
          <w:sz w:val="22"/>
          <w:szCs w:val="22"/>
          <w:lang w:eastAsia="de-DE"/>
        </w:rPr>
        <w:drawing>
          <wp:inline distT="0" distB="0" distL="0" distR="0" wp14:anchorId="0BCB3F0D" wp14:editId="0F3E8A40">
            <wp:extent cx="1836751" cy="1182408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n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061" cy="119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noProof/>
          <w:sz w:val="22"/>
          <w:szCs w:val="22"/>
          <w:lang w:eastAsia="de-DE"/>
        </w:rPr>
        <w:drawing>
          <wp:inline distT="0" distB="0" distL="0" distR="0" wp14:anchorId="7F253586" wp14:editId="518357E8">
            <wp:extent cx="1781093" cy="1179974"/>
            <wp:effectExtent l="0" t="0" r="0" b="127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ini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253" cy="119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E4C33" w14:textId="781EA730" w:rsidR="002E2D5B" w:rsidRPr="00932280" w:rsidRDefault="00932280" w:rsidP="00932280">
      <w:pPr>
        <w:autoSpaceDE w:val="0"/>
        <w:spacing w:line="360" w:lineRule="atLeast"/>
        <w:jc w:val="center"/>
        <w:rPr>
          <w:rFonts w:ascii="Arial" w:hAnsi="Arial" w:cs="Arial"/>
          <w:bCs/>
          <w:sz w:val="14"/>
          <w:szCs w:val="14"/>
        </w:rPr>
      </w:pPr>
      <w:r w:rsidRPr="00932280">
        <w:rPr>
          <w:rFonts w:ascii="Arial" w:hAnsi="Arial" w:cs="Arial"/>
          <w:bCs/>
          <w:sz w:val="14"/>
          <w:szCs w:val="14"/>
        </w:rPr>
        <w:t xml:space="preserve">Wohnen in PS:patio! Fotos: </w:t>
      </w:r>
      <w:proofErr w:type="spellStart"/>
      <w:r w:rsidRPr="00932280">
        <w:rPr>
          <w:rFonts w:ascii="Arial" w:hAnsi="Arial" w:cs="Arial"/>
          <w:bCs/>
          <w:sz w:val="14"/>
          <w:szCs w:val="14"/>
        </w:rPr>
        <w:t>Bauhilfe</w:t>
      </w:r>
      <w:proofErr w:type="spellEnd"/>
      <w:r w:rsidRPr="00932280">
        <w:rPr>
          <w:rFonts w:ascii="Arial" w:hAnsi="Arial" w:cs="Arial"/>
          <w:bCs/>
          <w:sz w:val="14"/>
          <w:szCs w:val="14"/>
        </w:rPr>
        <w:t xml:space="preserve"> Pirmasens GmbH</w:t>
      </w:r>
    </w:p>
    <w:p w14:paraId="1A88800D" w14:textId="77777777" w:rsidR="00932280" w:rsidRDefault="00932280" w:rsidP="008D1FBA">
      <w:pPr>
        <w:autoSpaceDE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08DB564E" w14:textId="468B6A96" w:rsidR="008B56F7" w:rsidRPr="00B834CC" w:rsidRDefault="008B56F7" w:rsidP="008D1FBA">
      <w:pPr>
        <w:autoSpaceDE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B834CC">
        <w:rPr>
          <w:rFonts w:ascii="Arial" w:hAnsi="Arial" w:cs="Arial"/>
          <w:sz w:val="22"/>
          <w:szCs w:val="22"/>
        </w:rPr>
        <w:t xml:space="preserve">Rund um das Wohnprojekt </w:t>
      </w:r>
      <w:r w:rsidR="003C115F" w:rsidRPr="00B834CC">
        <w:rPr>
          <w:rFonts w:ascii="Arial" w:hAnsi="Arial" w:cs="Arial"/>
          <w:sz w:val="22"/>
          <w:szCs w:val="22"/>
        </w:rPr>
        <w:t>entstehen</w:t>
      </w:r>
      <w:r w:rsidRPr="00B834CC">
        <w:rPr>
          <w:rFonts w:ascii="Arial" w:hAnsi="Arial" w:cs="Arial"/>
          <w:sz w:val="22"/>
          <w:szCs w:val="22"/>
        </w:rPr>
        <w:t xml:space="preserve"> </w:t>
      </w:r>
      <w:r w:rsidR="003B5E69" w:rsidRPr="00B834CC">
        <w:rPr>
          <w:rFonts w:ascii="Arial" w:hAnsi="Arial" w:cs="Arial"/>
          <w:sz w:val="22"/>
          <w:szCs w:val="22"/>
        </w:rPr>
        <w:t xml:space="preserve">ferner </w:t>
      </w:r>
      <w:r w:rsidRPr="00B834CC">
        <w:rPr>
          <w:rFonts w:ascii="Arial" w:hAnsi="Arial" w:cs="Arial"/>
          <w:sz w:val="22"/>
          <w:szCs w:val="22"/>
        </w:rPr>
        <w:t xml:space="preserve">über die vorhandenen </w:t>
      </w:r>
      <w:r w:rsidRPr="00B834CC">
        <w:rPr>
          <w:rFonts w:ascii="Arial" w:hAnsi="Arial" w:cs="Arial"/>
          <w:color w:val="000000"/>
          <w:sz w:val="22"/>
          <w:szCs w:val="22"/>
        </w:rPr>
        <w:t>Angebote hinaus</w:t>
      </w:r>
      <w:r w:rsidRPr="00B834CC">
        <w:rPr>
          <w:rFonts w:ascii="Arial" w:hAnsi="Arial" w:cs="Arial"/>
          <w:sz w:val="22"/>
          <w:szCs w:val="22"/>
        </w:rPr>
        <w:t xml:space="preserve"> weitere Förder- und Betreuungsangebote für Kinder und Jugendliche</w:t>
      </w:r>
      <w:r w:rsidR="008F57EB" w:rsidRPr="00B834CC">
        <w:rPr>
          <w:rFonts w:ascii="Arial" w:hAnsi="Arial" w:cs="Arial"/>
          <w:sz w:val="22"/>
          <w:szCs w:val="22"/>
        </w:rPr>
        <w:t xml:space="preserve">, aber </w:t>
      </w:r>
      <w:r w:rsidRPr="00B834CC">
        <w:rPr>
          <w:rFonts w:ascii="Arial" w:hAnsi="Arial" w:cs="Arial"/>
          <w:sz w:val="22"/>
          <w:szCs w:val="22"/>
        </w:rPr>
        <w:t xml:space="preserve">auch spezielle Serviceangebote für ältere Menschen. </w:t>
      </w:r>
      <w:proofErr w:type="gramStart"/>
      <w:r w:rsidRPr="00B834CC">
        <w:rPr>
          <w:rFonts w:ascii="Arial" w:hAnsi="Arial" w:cs="Arial"/>
          <w:sz w:val="22"/>
          <w:szCs w:val="22"/>
        </w:rPr>
        <w:t>PS:patio</w:t>
      </w:r>
      <w:proofErr w:type="gramEnd"/>
      <w:r w:rsidRPr="00B834CC">
        <w:rPr>
          <w:rFonts w:ascii="Arial" w:hAnsi="Arial" w:cs="Arial"/>
          <w:sz w:val="22"/>
          <w:szCs w:val="22"/>
        </w:rPr>
        <w:t>! ist Ausdruck des Wunsches nach nachhaltigen Lebensformen mit Perspektive. Ni</w:t>
      </w:r>
      <w:r w:rsidRPr="00B834CC">
        <w:rPr>
          <w:rFonts w:ascii="Arial" w:hAnsi="Arial" w:cs="Arial"/>
          <w:color w:val="000000"/>
          <w:sz w:val="22"/>
          <w:szCs w:val="22"/>
        </w:rPr>
        <w:t xml:space="preserve">cht zuletzt liegt in dem Projekt auch die Antwort auf </w:t>
      </w:r>
      <w:r w:rsidRPr="00B834CC">
        <w:rPr>
          <w:rFonts w:ascii="Arial" w:hAnsi="Arial" w:cs="Arial"/>
          <w:sz w:val="22"/>
          <w:szCs w:val="22"/>
        </w:rPr>
        <w:t xml:space="preserve">den </w:t>
      </w:r>
      <w:proofErr w:type="spellStart"/>
      <w:r w:rsidRPr="00B834CC">
        <w:rPr>
          <w:rFonts w:ascii="Arial" w:hAnsi="Arial" w:cs="Arial"/>
          <w:sz w:val="22"/>
          <w:szCs w:val="22"/>
        </w:rPr>
        <w:t>demograp</w:t>
      </w:r>
      <w:r w:rsidR="00F640DF">
        <w:rPr>
          <w:rFonts w:ascii="Arial" w:hAnsi="Arial" w:cs="Arial"/>
          <w:sz w:val="22"/>
          <w:szCs w:val="22"/>
        </w:rPr>
        <w:t>f</w:t>
      </w:r>
      <w:r w:rsidRPr="00B834CC">
        <w:rPr>
          <w:rFonts w:ascii="Arial" w:hAnsi="Arial" w:cs="Arial"/>
          <w:sz w:val="22"/>
          <w:szCs w:val="22"/>
        </w:rPr>
        <w:t>ischen</w:t>
      </w:r>
      <w:proofErr w:type="spellEnd"/>
      <w:r w:rsidRPr="00B834CC">
        <w:rPr>
          <w:rFonts w:ascii="Arial" w:hAnsi="Arial" w:cs="Arial"/>
          <w:sz w:val="22"/>
          <w:szCs w:val="22"/>
        </w:rPr>
        <w:t xml:space="preserve"> Wandel.</w:t>
      </w:r>
    </w:p>
    <w:p w14:paraId="618A9B84" w14:textId="77777777" w:rsidR="008B56F7" w:rsidRPr="00B834CC" w:rsidRDefault="008B56F7" w:rsidP="008D1FBA">
      <w:pPr>
        <w:autoSpaceDE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310FB79C" w14:textId="08783772" w:rsidR="00B40053" w:rsidRPr="00B40053" w:rsidRDefault="00B40053" w:rsidP="00B40053">
      <w:pPr>
        <w:autoSpaceDE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E82B1D">
        <w:rPr>
          <w:rFonts w:ascii="Arial" w:hAnsi="Arial" w:cs="Arial"/>
          <w:sz w:val="22"/>
          <w:szCs w:val="22"/>
        </w:rPr>
        <w:t xml:space="preserve">Am 6. September 2019 </w:t>
      </w:r>
      <w:r w:rsidR="00525985">
        <w:rPr>
          <w:rFonts w:ascii="Arial" w:hAnsi="Arial" w:cs="Arial"/>
          <w:sz w:val="22"/>
          <w:szCs w:val="22"/>
        </w:rPr>
        <w:t>wurde</w:t>
      </w:r>
      <w:r w:rsidRPr="00E82B1D">
        <w:rPr>
          <w:rFonts w:ascii="Arial" w:hAnsi="Arial" w:cs="Arial"/>
          <w:sz w:val="22"/>
          <w:szCs w:val="22"/>
        </w:rPr>
        <w:t xml:space="preserve"> als weitere</w:t>
      </w:r>
      <w:r w:rsidR="00932280" w:rsidRPr="00E82B1D">
        <w:rPr>
          <w:rFonts w:ascii="Arial" w:hAnsi="Arial" w:cs="Arial"/>
          <w:sz w:val="22"/>
          <w:szCs w:val="22"/>
        </w:rPr>
        <w:t>r</w:t>
      </w:r>
      <w:r w:rsidRPr="00E82B1D">
        <w:rPr>
          <w:rFonts w:ascii="Arial" w:hAnsi="Arial" w:cs="Arial"/>
          <w:sz w:val="22"/>
          <w:szCs w:val="22"/>
        </w:rPr>
        <w:t xml:space="preserve"> Baustein innerhalb des PS:patio!-Quartiers das Bürgerzentrum </w:t>
      </w:r>
      <w:proofErr w:type="spellStart"/>
      <w:r w:rsidRPr="00E82B1D">
        <w:rPr>
          <w:rFonts w:ascii="Arial" w:hAnsi="Arial" w:cs="Arial"/>
          <w:sz w:val="22"/>
          <w:szCs w:val="22"/>
        </w:rPr>
        <w:t>Winzler</w:t>
      </w:r>
      <w:proofErr w:type="spellEnd"/>
      <w:r w:rsidRPr="00E82B1D">
        <w:rPr>
          <w:rFonts w:ascii="Arial" w:hAnsi="Arial" w:cs="Arial"/>
          <w:sz w:val="22"/>
          <w:szCs w:val="22"/>
        </w:rPr>
        <w:t xml:space="preserve"> Viertel</w:t>
      </w:r>
      <w:r w:rsidR="0012070A">
        <w:rPr>
          <w:rFonts w:ascii="Arial" w:hAnsi="Arial" w:cs="Arial"/>
          <w:sz w:val="22"/>
          <w:szCs w:val="22"/>
        </w:rPr>
        <w:t xml:space="preserve"> mit Namen „P11“ </w:t>
      </w:r>
      <w:r w:rsidRPr="00E82B1D">
        <w:rPr>
          <w:rFonts w:ascii="Arial" w:hAnsi="Arial" w:cs="Arial"/>
          <w:sz w:val="22"/>
          <w:szCs w:val="22"/>
        </w:rPr>
        <w:t xml:space="preserve">offiziell seiner Bestimmung übergeben. Auf einer Fläche von etwa 270 </w:t>
      </w:r>
      <w:r w:rsidR="00785A48" w:rsidRPr="00E82B1D">
        <w:rPr>
          <w:rFonts w:ascii="Arial" w:hAnsi="Arial" w:cs="Arial"/>
          <w:sz w:val="22"/>
          <w:szCs w:val="22"/>
        </w:rPr>
        <w:t xml:space="preserve">qm </w:t>
      </w:r>
      <w:r w:rsidRPr="00E82B1D">
        <w:rPr>
          <w:rFonts w:ascii="Arial" w:hAnsi="Arial" w:cs="Arial"/>
          <w:sz w:val="22"/>
          <w:szCs w:val="22"/>
        </w:rPr>
        <w:t>befinden sich Mehrzweckräume, ein Besprechungsraum, ein Büro, eine Küche</w:t>
      </w:r>
      <w:r w:rsidR="00932280" w:rsidRPr="00E82B1D">
        <w:rPr>
          <w:rFonts w:ascii="Arial" w:hAnsi="Arial" w:cs="Arial"/>
          <w:sz w:val="22"/>
          <w:szCs w:val="22"/>
        </w:rPr>
        <w:t xml:space="preserve"> sowie</w:t>
      </w:r>
      <w:r w:rsidRPr="00E82B1D">
        <w:rPr>
          <w:rFonts w:ascii="Arial" w:hAnsi="Arial" w:cs="Arial"/>
          <w:sz w:val="22"/>
          <w:szCs w:val="22"/>
        </w:rPr>
        <w:t xml:space="preserve"> Technik- und WC-Räume. Das eingeschossige und behindertengerechte Gebäude ist Anlaufpunkt für vielseitige Inte</w:t>
      </w:r>
      <w:r w:rsidR="00291DF6">
        <w:rPr>
          <w:rFonts w:ascii="Arial" w:hAnsi="Arial" w:cs="Arial"/>
          <w:sz w:val="22"/>
          <w:szCs w:val="22"/>
        </w:rPr>
        <w:t xml:space="preserve">ressen und Sitz der </w:t>
      </w:r>
      <w:r w:rsidRPr="00E82B1D">
        <w:rPr>
          <w:rFonts w:ascii="Arial" w:hAnsi="Arial" w:cs="Arial"/>
          <w:sz w:val="22"/>
          <w:szCs w:val="22"/>
        </w:rPr>
        <w:t>Quartiersmanagerin</w:t>
      </w:r>
      <w:r w:rsidR="006D6535">
        <w:rPr>
          <w:rFonts w:ascii="Arial" w:hAnsi="Arial" w:cs="Arial"/>
          <w:sz w:val="22"/>
          <w:szCs w:val="22"/>
        </w:rPr>
        <w:t>nen</w:t>
      </w:r>
      <w:r w:rsidR="00E82B1D" w:rsidRPr="00E82B1D">
        <w:rPr>
          <w:rFonts w:ascii="Arial" w:hAnsi="Arial" w:cs="Arial"/>
          <w:sz w:val="22"/>
          <w:szCs w:val="22"/>
        </w:rPr>
        <w:t xml:space="preserve"> </w:t>
      </w:r>
      <w:r w:rsidR="00E82B1D" w:rsidRPr="00291DF6">
        <w:rPr>
          <w:rFonts w:ascii="Arial" w:hAnsi="Arial" w:cs="Arial"/>
          <w:sz w:val="22"/>
          <w:szCs w:val="22"/>
        </w:rPr>
        <w:t>Kathrin Kölsch</w:t>
      </w:r>
      <w:r w:rsidRPr="00291DF6">
        <w:rPr>
          <w:rFonts w:ascii="Arial" w:hAnsi="Arial" w:cs="Arial"/>
          <w:sz w:val="22"/>
          <w:szCs w:val="22"/>
        </w:rPr>
        <w:t xml:space="preserve"> </w:t>
      </w:r>
      <w:r w:rsidR="006D6535" w:rsidRPr="00291DF6">
        <w:rPr>
          <w:rFonts w:ascii="Arial" w:hAnsi="Arial" w:cs="Arial"/>
          <w:sz w:val="22"/>
          <w:szCs w:val="22"/>
        </w:rPr>
        <w:t xml:space="preserve">und Cornelia Schwarz </w:t>
      </w:r>
      <w:r w:rsidRPr="00291DF6">
        <w:rPr>
          <w:rFonts w:ascii="Arial" w:hAnsi="Arial" w:cs="Arial"/>
          <w:sz w:val="22"/>
          <w:szCs w:val="22"/>
        </w:rPr>
        <w:t xml:space="preserve">des </w:t>
      </w:r>
      <w:proofErr w:type="spellStart"/>
      <w:r w:rsidRPr="00291DF6">
        <w:rPr>
          <w:rFonts w:ascii="Arial" w:hAnsi="Arial" w:cs="Arial"/>
          <w:sz w:val="22"/>
          <w:szCs w:val="22"/>
        </w:rPr>
        <w:t>Winzler</w:t>
      </w:r>
      <w:proofErr w:type="spellEnd"/>
      <w:r w:rsidRPr="00291DF6">
        <w:rPr>
          <w:rFonts w:ascii="Arial" w:hAnsi="Arial" w:cs="Arial"/>
          <w:sz w:val="22"/>
          <w:szCs w:val="22"/>
        </w:rPr>
        <w:t xml:space="preserve"> Viertels</w:t>
      </w:r>
      <w:r w:rsidR="00291DF6" w:rsidRPr="00291DF6">
        <w:rPr>
          <w:rFonts w:ascii="Arial" w:hAnsi="Arial" w:cs="Arial"/>
          <w:sz w:val="22"/>
          <w:szCs w:val="22"/>
        </w:rPr>
        <w:t>, die ein vielschichtiges Programm für alle Generationen mit viel Engagement vorhalten</w:t>
      </w:r>
      <w:r w:rsidRPr="00291DF6">
        <w:rPr>
          <w:rFonts w:ascii="Arial" w:hAnsi="Arial" w:cs="Arial"/>
          <w:sz w:val="22"/>
          <w:szCs w:val="22"/>
        </w:rPr>
        <w:t>.</w:t>
      </w:r>
      <w:r w:rsidRPr="00B40053">
        <w:rPr>
          <w:rFonts w:ascii="Arial" w:hAnsi="Arial" w:cs="Arial"/>
          <w:sz w:val="22"/>
          <w:szCs w:val="22"/>
        </w:rPr>
        <w:t xml:space="preserve"> </w:t>
      </w:r>
    </w:p>
    <w:p w14:paraId="152AEE96" w14:textId="77777777" w:rsidR="00B40053" w:rsidRDefault="00B40053" w:rsidP="00EC4376">
      <w:pPr>
        <w:pStyle w:val="berschrift5"/>
        <w:numPr>
          <w:ilvl w:val="0"/>
          <w:numId w:val="0"/>
        </w:numPr>
        <w:autoSpaceDE w:val="0"/>
        <w:rPr>
          <w:b w:val="0"/>
          <w:bCs w:val="0"/>
          <w:sz w:val="22"/>
          <w:szCs w:val="22"/>
        </w:rPr>
      </w:pPr>
    </w:p>
    <w:p w14:paraId="1E3AF853" w14:textId="77777777" w:rsidR="0012070A" w:rsidRDefault="008B56F7" w:rsidP="0012070A">
      <w:pPr>
        <w:pStyle w:val="berschrift5"/>
        <w:numPr>
          <w:ilvl w:val="0"/>
          <w:numId w:val="0"/>
        </w:numPr>
        <w:autoSpaceDE w:val="0"/>
        <w:rPr>
          <w:b w:val="0"/>
          <w:sz w:val="22"/>
          <w:szCs w:val="22"/>
        </w:rPr>
      </w:pPr>
      <w:r w:rsidRPr="00B834CC">
        <w:rPr>
          <w:b w:val="0"/>
          <w:bCs w:val="0"/>
          <w:sz w:val="22"/>
          <w:szCs w:val="22"/>
        </w:rPr>
        <w:t xml:space="preserve">Weitere Informationen zu </w:t>
      </w:r>
      <w:r w:rsidRPr="00B834CC">
        <w:rPr>
          <w:rFonts w:cs="Arial"/>
          <w:b w:val="0"/>
          <w:bCs w:val="0"/>
          <w:sz w:val="22"/>
          <w:szCs w:val="22"/>
        </w:rPr>
        <w:t>PS:patio!</w:t>
      </w:r>
      <w:r w:rsidRPr="00B834CC">
        <w:rPr>
          <w:b w:val="0"/>
          <w:bCs w:val="0"/>
          <w:sz w:val="22"/>
          <w:szCs w:val="22"/>
        </w:rPr>
        <w:t xml:space="preserve"> gibt es</w:t>
      </w:r>
      <w:r w:rsidR="00C92F66">
        <w:rPr>
          <w:b w:val="0"/>
          <w:bCs w:val="0"/>
          <w:sz w:val="22"/>
          <w:szCs w:val="22"/>
        </w:rPr>
        <w:t xml:space="preserve"> im Internet </w:t>
      </w:r>
      <w:r w:rsidRPr="00B834CC">
        <w:rPr>
          <w:b w:val="0"/>
          <w:bCs w:val="0"/>
          <w:sz w:val="22"/>
          <w:szCs w:val="22"/>
        </w:rPr>
        <w:t xml:space="preserve">unter </w:t>
      </w:r>
      <w:hyperlink r:id="rId12" w:history="1">
        <w:r w:rsidR="008954AF" w:rsidRPr="006B271A">
          <w:rPr>
            <w:rStyle w:val="Hyperlink"/>
            <w:b w:val="0"/>
            <w:bCs w:val="0"/>
            <w:sz w:val="22"/>
            <w:szCs w:val="22"/>
          </w:rPr>
          <w:t>https://www.ps-patio.de</w:t>
        </w:r>
      </w:hyperlink>
      <w:r w:rsidR="008954AF">
        <w:rPr>
          <w:b w:val="0"/>
          <w:bCs w:val="0"/>
          <w:sz w:val="22"/>
          <w:szCs w:val="22"/>
        </w:rPr>
        <w:t xml:space="preserve"> </w:t>
      </w:r>
      <w:r w:rsidRPr="00B834CC">
        <w:rPr>
          <w:b w:val="0"/>
          <w:bCs w:val="0"/>
          <w:sz w:val="22"/>
          <w:szCs w:val="22"/>
        </w:rPr>
        <w:t xml:space="preserve">oder </w:t>
      </w:r>
      <w:r w:rsidR="00FE2639" w:rsidRPr="00B834CC">
        <w:rPr>
          <w:b w:val="0"/>
          <w:bCs w:val="0"/>
          <w:sz w:val="22"/>
          <w:szCs w:val="22"/>
        </w:rPr>
        <w:t>im S</w:t>
      </w:r>
      <w:r w:rsidR="00FE2639" w:rsidRPr="00B834CC">
        <w:rPr>
          <w:b w:val="0"/>
          <w:sz w:val="22"/>
          <w:szCs w:val="22"/>
        </w:rPr>
        <w:t xml:space="preserve">ekretariat der Geschäftsführung der </w:t>
      </w:r>
      <w:proofErr w:type="spellStart"/>
      <w:r w:rsidR="00FE2639" w:rsidRPr="00B834CC">
        <w:rPr>
          <w:b w:val="0"/>
          <w:sz w:val="22"/>
          <w:szCs w:val="22"/>
        </w:rPr>
        <w:t>Bauhilfe</w:t>
      </w:r>
      <w:proofErr w:type="spellEnd"/>
      <w:r w:rsidR="00FE2639" w:rsidRPr="00B834CC">
        <w:rPr>
          <w:b w:val="0"/>
          <w:sz w:val="22"/>
          <w:szCs w:val="22"/>
        </w:rPr>
        <w:t xml:space="preserve"> (</w:t>
      </w:r>
      <w:hyperlink r:id="rId13" w:history="1">
        <w:r w:rsidR="00E513E8" w:rsidRPr="00DB4A8D">
          <w:rPr>
            <w:rStyle w:val="Hyperlink"/>
            <w:b w:val="0"/>
            <w:sz w:val="22"/>
            <w:szCs w:val="22"/>
          </w:rPr>
          <w:t>geschaeftsfuehrung@bauhilfe-pirmasens.de</w:t>
        </w:r>
      </w:hyperlink>
      <w:r w:rsidR="00FE2639" w:rsidRPr="00B834CC">
        <w:rPr>
          <w:b w:val="0"/>
          <w:sz w:val="22"/>
          <w:szCs w:val="22"/>
        </w:rPr>
        <w:t>) unter der Rufnummer 06331</w:t>
      </w:r>
      <w:r w:rsidR="008954AF">
        <w:rPr>
          <w:b w:val="0"/>
          <w:sz w:val="22"/>
          <w:szCs w:val="22"/>
        </w:rPr>
        <w:t xml:space="preserve"> </w:t>
      </w:r>
      <w:r w:rsidR="00FE2639" w:rsidRPr="00B834CC">
        <w:rPr>
          <w:b w:val="0"/>
          <w:sz w:val="22"/>
          <w:szCs w:val="22"/>
        </w:rPr>
        <w:t>5129</w:t>
      </w:r>
      <w:r w:rsidR="008954AF">
        <w:rPr>
          <w:b w:val="0"/>
          <w:sz w:val="22"/>
          <w:szCs w:val="22"/>
        </w:rPr>
        <w:t>-0</w:t>
      </w:r>
      <w:r w:rsidR="00FE2639" w:rsidRPr="00B834CC">
        <w:rPr>
          <w:b w:val="0"/>
          <w:sz w:val="22"/>
          <w:szCs w:val="22"/>
        </w:rPr>
        <w:t>.</w:t>
      </w:r>
      <w:r w:rsidR="00282A9E">
        <w:rPr>
          <w:b w:val="0"/>
          <w:sz w:val="22"/>
          <w:szCs w:val="22"/>
        </w:rPr>
        <w:t xml:space="preserve"> </w:t>
      </w:r>
    </w:p>
    <w:p w14:paraId="06F3D6DA" w14:textId="4541C77E" w:rsidR="0012070A" w:rsidRPr="0012070A" w:rsidRDefault="0012070A" w:rsidP="0012070A">
      <w:pPr>
        <w:pStyle w:val="berschrift5"/>
        <w:numPr>
          <w:ilvl w:val="0"/>
          <w:numId w:val="0"/>
        </w:numPr>
        <w:autoSpaceDE w:val="0"/>
        <w:rPr>
          <w:b w:val="0"/>
          <w:sz w:val="22"/>
          <w:szCs w:val="22"/>
        </w:rPr>
      </w:pPr>
    </w:p>
    <w:sectPr w:rsidR="0012070A" w:rsidRPr="0012070A">
      <w:headerReference w:type="default" r:id="rId14"/>
      <w:pgSz w:w="11906" w:h="16838"/>
      <w:pgMar w:top="1701" w:right="1134" w:bottom="567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BF37" w14:textId="77777777" w:rsidR="0011592B" w:rsidRDefault="0011592B">
      <w:r>
        <w:separator/>
      </w:r>
    </w:p>
  </w:endnote>
  <w:endnote w:type="continuationSeparator" w:id="0">
    <w:p w14:paraId="34F62090" w14:textId="77777777" w:rsidR="0011592B" w:rsidRDefault="0011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05F0" w14:textId="77777777" w:rsidR="0011592B" w:rsidRDefault="0011592B">
      <w:r>
        <w:separator/>
      </w:r>
    </w:p>
  </w:footnote>
  <w:footnote w:type="continuationSeparator" w:id="0">
    <w:p w14:paraId="38B64401" w14:textId="77777777" w:rsidR="0011592B" w:rsidRDefault="00115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6282" w14:textId="77777777" w:rsidR="008B56F7" w:rsidRDefault="007E42BD">
    <w:pPr>
      <w:pStyle w:val="Kopfzeile"/>
      <w:rPr>
        <w:b/>
        <w:bCs/>
        <w:lang w:val="it-IT"/>
      </w:rPr>
    </w:pP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714F062B" wp14:editId="7FACA01F">
              <wp:simplePos x="0" y="0"/>
              <wp:positionH relativeFrom="column">
                <wp:posOffset>5045710</wp:posOffset>
              </wp:positionH>
              <wp:positionV relativeFrom="paragraph">
                <wp:posOffset>-66040</wp:posOffset>
              </wp:positionV>
              <wp:extent cx="1172210" cy="9531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210" cy="953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6C688" w14:textId="77777777" w:rsidR="008B56F7" w:rsidRDefault="007E42BD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CA51D78" wp14:editId="25685465">
                                <wp:extent cx="993775" cy="858520"/>
                                <wp:effectExtent l="0" t="0" r="0" b="0"/>
                                <wp:docPr id="2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3775" cy="85852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F06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7.3pt;margin-top:-5.2pt;width:92.3pt;height:75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" stroked="f">
              <v:fill opacity="0"/>
              <v:textbox inset="0,0,0,0">
                <w:txbxContent>
                  <w:p w14:paraId="0886C688" w14:textId="77777777" w:rsidR="008B56F7" w:rsidRDefault="007E42BD">
                    <w:r>
                      <w:rPr>
                        <w:noProof/>
                      </w:rPr>
                      <w:drawing>
                        <wp:inline distT="0" distB="0" distL="0" distR="0" wp14:anchorId="3CA51D78" wp14:editId="25685465">
                          <wp:extent cx="993775" cy="858520"/>
                          <wp:effectExtent l="0" t="0" r="0" b="0"/>
                          <wp:docPr id="2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3775" cy="8585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B56F7">
      <w:rPr>
        <w:b/>
        <w:bCs/>
        <w:lang w:val="it-IT"/>
      </w:rPr>
      <w:t>H I N T E R G R U N D</w:t>
    </w:r>
  </w:p>
  <w:p w14:paraId="53CBE540" w14:textId="77777777" w:rsidR="008B56F7" w:rsidRDefault="008B56F7">
    <w:pPr>
      <w:pStyle w:val="Kopfzeile"/>
      <w:rPr>
        <w:b/>
        <w:bCs/>
        <w:lang w:val="it-IT"/>
      </w:rPr>
    </w:pPr>
  </w:p>
  <w:p w14:paraId="5026A1CA" w14:textId="77777777" w:rsidR="008B56F7" w:rsidRDefault="008B56F7">
    <w:pPr>
      <w:pStyle w:val="Kopfzeile"/>
      <w:rPr>
        <w:b/>
        <w:bCs/>
        <w:lang w:val="it-IT"/>
      </w:rPr>
    </w:pPr>
  </w:p>
  <w:p w14:paraId="75199E8B" w14:textId="77777777" w:rsidR="008B56F7" w:rsidRDefault="008B56F7">
    <w:pPr>
      <w:pStyle w:val="Kopfzeile"/>
      <w:rPr>
        <w:b/>
        <w:bCs/>
        <w:lang w:val="it-IT"/>
      </w:rPr>
    </w:pPr>
  </w:p>
  <w:p w14:paraId="72E4245E" w14:textId="77777777" w:rsidR="008B56F7" w:rsidRDefault="008B56F7">
    <w:pPr>
      <w:pStyle w:val="Kopfzeile"/>
      <w:rPr>
        <w:b/>
        <w:bCs/>
        <w:lang w:val="it-IT"/>
      </w:rPr>
    </w:pPr>
  </w:p>
  <w:p w14:paraId="35541D50" w14:textId="77777777" w:rsidR="00BC7341" w:rsidRDefault="00BC7341">
    <w:pPr>
      <w:pStyle w:val="Kopfzeile"/>
      <w:rPr>
        <w:b/>
        <w:bCs/>
        <w:lang w:val="it-IT"/>
      </w:rPr>
    </w:pPr>
  </w:p>
  <w:p w14:paraId="76F566F1" w14:textId="77777777" w:rsidR="008B56F7" w:rsidRDefault="008B56F7">
    <w:pPr>
      <w:pStyle w:val="Kopfzeile"/>
      <w:rPr>
        <w:b/>
        <w:bCs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483D66"/>
    <w:multiLevelType w:val="hybridMultilevel"/>
    <w:tmpl w:val="583EA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0477D"/>
    <w:multiLevelType w:val="hybridMultilevel"/>
    <w:tmpl w:val="A7167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A94"/>
    <w:rsid w:val="000F60DA"/>
    <w:rsid w:val="0011592B"/>
    <w:rsid w:val="0012070A"/>
    <w:rsid w:val="0016760F"/>
    <w:rsid w:val="00196B4C"/>
    <w:rsid w:val="001B6894"/>
    <w:rsid w:val="001F50E3"/>
    <w:rsid w:val="002260E4"/>
    <w:rsid w:val="00282A9E"/>
    <w:rsid w:val="00291DF6"/>
    <w:rsid w:val="002E2D5B"/>
    <w:rsid w:val="00307357"/>
    <w:rsid w:val="00355294"/>
    <w:rsid w:val="003B5E69"/>
    <w:rsid w:val="003C115F"/>
    <w:rsid w:val="00435C46"/>
    <w:rsid w:val="0045078E"/>
    <w:rsid w:val="00464AF5"/>
    <w:rsid w:val="004A68B8"/>
    <w:rsid w:val="005169A2"/>
    <w:rsid w:val="00525985"/>
    <w:rsid w:val="005354A3"/>
    <w:rsid w:val="005B4EFD"/>
    <w:rsid w:val="005F5F9F"/>
    <w:rsid w:val="00633192"/>
    <w:rsid w:val="00654069"/>
    <w:rsid w:val="006D6535"/>
    <w:rsid w:val="00760C18"/>
    <w:rsid w:val="00785A48"/>
    <w:rsid w:val="007D2A94"/>
    <w:rsid w:val="007E42BD"/>
    <w:rsid w:val="00857A09"/>
    <w:rsid w:val="008954AF"/>
    <w:rsid w:val="00895EAD"/>
    <w:rsid w:val="00897484"/>
    <w:rsid w:val="008B56F7"/>
    <w:rsid w:val="008D1FBA"/>
    <w:rsid w:val="008F57EB"/>
    <w:rsid w:val="00932280"/>
    <w:rsid w:val="00995993"/>
    <w:rsid w:val="009B3464"/>
    <w:rsid w:val="009B3E82"/>
    <w:rsid w:val="00AA7172"/>
    <w:rsid w:val="00B03FF1"/>
    <w:rsid w:val="00B40053"/>
    <w:rsid w:val="00B7024B"/>
    <w:rsid w:val="00B834CC"/>
    <w:rsid w:val="00BC53E0"/>
    <w:rsid w:val="00BC7341"/>
    <w:rsid w:val="00C43B1F"/>
    <w:rsid w:val="00C92F66"/>
    <w:rsid w:val="00CE5969"/>
    <w:rsid w:val="00D871E7"/>
    <w:rsid w:val="00DB7E58"/>
    <w:rsid w:val="00DC7F49"/>
    <w:rsid w:val="00DF7A55"/>
    <w:rsid w:val="00E347C3"/>
    <w:rsid w:val="00E513E8"/>
    <w:rsid w:val="00E74A50"/>
    <w:rsid w:val="00E82B1D"/>
    <w:rsid w:val="00E8529F"/>
    <w:rsid w:val="00EC4376"/>
    <w:rsid w:val="00EC51F0"/>
    <w:rsid w:val="00EF428F"/>
    <w:rsid w:val="00F04E7F"/>
    <w:rsid w:val="00F21FDD"/>
    <w:rsid w:val="00F640DF"/>
    <w:rsid w:val="00FE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7437AE"/>
  <w15:chartTrackingRefBased/>
  <w15:docId w15:val="{A425530A-7D72-4FF8-A2A8-B97D26EA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cs="Roman 10cpi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widowControl w:val="0"/>
      <w:numPr>
        <w:numId w:val="1"/>
      </w:numPr>
      <w:tabs>
        <w:tab w:val="left" w:pos="3544"/>
      </w:tabs>
      <w:ind w:left="0" w:right="141" w:firstLine="0"/>
      <w:jc w:val="right"/>
      <w:outlineLvl w:val="0"/>
    </w:pPr>
    <w:rPr>
      <w:rFonts w:ascii="Arial" w:hAnsi="Arial"/>
      <w:caps/>
      <w:sz w:val="28"/>
    </w:rPr>
  </w:style>
  <w:style w:type="paragraph" w:styleId="berschrift2">
    <w:name w:val="heading 2"/>
    <w:basedOn w:val="Standard"/>
    <w:next w:val="Standard"/>
    <w:qFormat/>
    <w:pPr>
      <w:keepNext/>
      <w:widowControl w:val="0"/>
      <w:numPr>
        <w:ilvl w:val="1"/>
        <w:numId w:val="1"/>
      </w:numPr>
      <w:tabs>
        <w:tab w:val="left" w:pos="3544"/>
      </w:tabs>
      <w:ind w:left="0" w:right="141" w:firstLine="0"/>
      <w:jc w:val="right"/>
      <w:outlineLvl w:val="1"/>
    </w:pPr>
    <w:rPr>
      <w:rFonts w:ascii="Arial" w:hAnsi="Arial"/>
      <w:caps/>
      <w:sz w:val="32"/>
    </w:rPr>
  </w:style>
  <w:style w:type="paragraph" w:styleId="berschrift3">
    <w:name w:val="heading 3"/>
    <w:basedOn w:val="Standard"/>
    <w:next w:val="Standard"/>
    <w:qFormat/>
    <w:pPr>
      <w:keepNext/>
      <w:widowControl w:val="0"/>
      <w:numPr>
        <w:ilvl w:val="2"/>
        <w:numId w:val="1"/>
      </w:numPr>
      <w:tabs>
        <w:tab w:val="left" w:pos="3544"/>
      </w:tabs>
      <w:ind w:left="0" w:right="141" w:firstLine="0"/>
      <w:jc w:val="right"/>
      <w:outlineLvl w:val="2"/>
    </w:pPr>
    <w:rPr>
      <w:rFonts w:ascii="Arial" w:hAnsi="Arial"/>
      <w:sz w:val="4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spacing w:line="360" w:lineRule="atLeast"/>
      <w:jc w:val="both"/>
      <w:outlineLvl w:val="4"/>
    </w:pPr>
    <w:rPr>
      <w:rFonts w:ascii="Arial" w:hAnsi="Arial"/>
      <w:b/>
      <w:bCs/>
      <w:szCs w:val="24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tabs>
        <w:tab w:val="left" w:pos="992"/>
        <w:tab w:val="left" w:pos="6095"/>
        <w:tab w:val="decimal" w:pos="7655"/>
        <w:tab w:val="left" w:pos="8363"/>
        <w:tab w:val="left" w:pos="8789"/>
      </w:tabs>
      <w:spacing w:line="360" w:lineRule="atLeast"/>
      <w:ind w:left="2098" w:firstLine="0"/>
      <w:jc w:val="both"/>
      <w:outlineLvl w:val="5"/>
    </w:pPr>
    <w:rPr>
      <w:rFonts w:ascii="Arial" w:hAnsi="Arial" w:cs="Arial"/>
      <w:b/>
      <w:bCs/>
      <w:szCs w:val="24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0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autoSpaceDE w:val="0"/>
      <w:spacing w:line="360" w:lineRule="atLeast"/>
      <w:jc w:val="center"/>
      <w:outlineLvl w:val="7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inhaltsueberschriftneu1">
    <w:name w:val="inhaltsueberschriftneu1"/>
    <w:rPr>
      <w:rFonts w:ascii="Arial" w:hAnsi="Arial" w:cs="Arial"/>
      <w:b/>
      <w:bCs/>
      <w:strike w:val="0"/>
      <w:dstrike w:val="0"/>
      <w:color w:val="000000"/>
      <w:sz w:val="20"/>
      <w:szCs w:val="20"/>
      <w:u w:val="none"/>
    </w:rPr>
  </w:style>
  <w:style w:type="character" w:customStyle="1" w:styleId="inhalt1">
    <w:name w:val="inhalt1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z w:val="19"/>
      <w:szCs w:val="19"/>
      <w:u w:val="none"/>
    </w:rPr>
  </w:style>
  <w:style w:type="character" w:customStyle="1" w:styleId="texthervorheben1">
    <w:name w:val="texthervorheben1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character" w:styleId="Seitenzahl">
    <w:name w:val="page number"/>
    <w:basedOn w:val="Absatz-Standardschriftart1"/>
    <w:semiHidden/>
  </w:style>
  <w:style w:type="character" w:styleId="HTMLZitat">
    <w:name w:val="HTML Cite"/>
    <w:semiHidden/>
    <w:rPr>
      <w:i/>
      <w:iCs/>
    </w:rPr>
  </w:style>
  <w:style w:type="character" w:customStyle="1" w:styleId="Kommentarzeichen1">
    <w:name w:val="Kommentarzeichen1"/>
    <w:rPr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semiHidden/>
    <w:pPr>
      <w:spacing w:line="360" w:lineRule="atLeast"/>
    </w:pPr>
    <w:rPr>
      <w:rFonts w:ascii="Arial" w:hAnsi="Arial"/>
      <w:b/>
      <w:bCs/>
      <w:sz w:val="40"/>
      <w:szCs w:val="24"/>
    </w:rPr>
  </w:style>
  <w:style w:type="paragraph" w:styleId="Liste">
    <w:name w:val="List"/>
    <w:basedOn w:val="Textkrper"/>
    <w:semiHidden/>
    <w:rPr>
      <w:rFonts w:cs="Mangal"/>
    </w:rPr>
  </w:style>
  <w:style w:type="paragraph" w:customStyle="1" w:styleId="Beschriftung1">
    <w:name w:val="Beschriftung1"/>
    <w:basedOn w:val="Standard"/>
    <w:next w:val="Standard"/>
    <w:rPr>
      <w:rFonts w:ascii="Arial" w:hAnsi="Arial"/>
      <w:b/>
      <w:iCs/>
      <w:sz w:val="40"/>
      <w:szCs w:val="32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rial">
    <w:name w:val="arial"/>
    <w:basedOn w:val="Standard"/>
    <w:pPr>
      <w:spacing w:line="240" w:lineRule="exact"/>
    </w:pPr>
  </w:style>
  <w:style w:type="paragraph" w:customStyle="1" w:styleId="texthervorheben">
    <w:name w:val="texthervorheben"/>
    <w:basedOn w:val="Standard"/>
    <w:pPr>
      <w:spacing w:before="100" w:after="100"/>
    </w:pPr>
    <w:rPr>
      <w:rFonts w:ascii="Arial" w:hAnsi="Arial" w:cs="Arial"/>
      <w:b/>
      <w:bCs/>
      <w:color w:val="000000"/>
      <w:sz w:val="18"/>
      <w:szCs w:val="18"/>
    </w:rPr>
  </w:style>
  <w:style w:type="paragraph" w:styleId="StandardWeb">
    <w:name w:val="Normal (Web)"/>
    <w:basedOn w:val="Standard"/>
    <w:uiPriority w:val="99"/>
    <w:semiHidden/>
    <w:pPr>
      <w:spacing w:before="100" w:after="100"/>
    </w:pPr>
    <w:rPr>
      <w:color w:val="000000"/>
      <w:szCs w:val="24"/>
    </w:rPr>
  </w:style>
  <w:style w:type="paragraph" w:customStyle="1" w:styleId="inhalt">
    <w:name w:val="inhalt"/>
    <w:basedOn w:val="Standard"/>
    <w:pPr>
      <w:spacing w:before="100" w:after="100" w:line="320" w:lineRule="atLeast"/>
    </w:pPr>
    <w:rPr>
      <w:rFonts w:ascii="Arial" w:hAnsi="Arial" w:cs="Arial"/>
      <w:color w:val="000000"/>
      <w:sz w:val="19"/>
      <w:szCs w:val="19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tandardeinzug1">
    <w:name w:val="Standardeinzug1"/>
    <w:basedOn w:val="Standard"/>
    <w:pPr>
      <w:autoSpaceDE w:val="0"/>
      <w:ind w:left="708"/>
    </w:pPr>
    <w:rPr>
      <w:sz w:val="20"/>
    </w:rPr>
  </w:style>
  <w:style w:type="paragraph" w:customStyle="1" w:styleId="Infozeile">
    <w:name w:val="Infozeile"/>
    <w:basedOn w:val="Standard"/>
    <w:pPr>
      <w:autoSpaceDE w:val="0"/>
      <w:jc w:val="both"/>
    </w:pPr>
    <w:rPr>
      <w:i/>
      <w:iCs/>
      <w:szCs w:val="24"/>
    </w:rPr>
  </w:style>
  <w:style w:type="paragraph" w:styleId="Textkrper-Zeileneinzug">
    <w:name w:val="Body Text Indent"/>
    <w:basedOn w:val="Standard"/>
    <w:semiHidden/>
    <w:pPr>
      <w:spacing w:line="360" w:lineRule="atLeast"/>
      <w:ind w:left="2098"/>
      <w:jc w:val="both"/>
    </w:pPr>
    <w:rPr>
      <w:rFonts w:ascii="Arial" w:hAnsi="Arial" w:cs="Arial"/>
      <w:szCs w:val="24"/>
    </w:rPr>
  </w:style>
  <w:style w:type="paragraph" w:customStyle="1" w:styleId="Kommentartext1">
    <w:name w:val="Kommentartext1"/>
    <w:basedOn w:val="Standard"/>
    <w:rPr>
      <w:sz w:val="20"/>
    </w:rPr>
  </w:style>
  <w:style w:type="paragraph" w:customStyle="1" w:styleId="Textkrper21">
    <w:name w:val="Textkörper 21"/>
    <w:basedOn w:val="Standard"/>
    <w:pPr>
      <w:spacing w:line="360" w:lineRule="atLeast"/>
      <w:jc w:val="both"/>
    </w:pPr>
    <w:rPr>
      <w:rFonts w:ascii="Arial" w:hAnsi="Arial" w:cs="Arial"/>
    </w:rPr>
  </w:style>
  <w:style w:type="paragraph" w:customStyle="1" w:styleId="Textkrper31">
    <w:name w:val="Textkörper 31"/>
    <w:basedOn w:val="Standard"/>
    <w:pPr>
      <w:spacing w:line="360" w:lineRule="auto"/>
      <w:jc w:val="both"/>
    </w:pPr>
    <w:rPr>
      <w:rFonts w:ascii="Arial" w:hAnsi="Arial" w:cs="Arial"/>
      <w:sz w:val="20"/>
    </w:rPr>
  </w:style>
  <w:style w:type="paragraph" w:customStyle="1" w:styleId="Blocktext1">
    <w:name w:val="Blocktext1"/>
    <w:basedOn w:val="Standard"/>
    <w:pPr>
      <w:ind w:left="180" w:right="432"/>
    </w:pPr>
    <w:rPr>
      <w:rFonts w:ascii="Arial" w:hAnsi="Arial" w:cs="Arial"/>
    </w:rPr>
  </w:style>
  <w:style w:type="paragraph" w:customStyle="1" w:styleId="Rahmeninhalt">
    <w:name w:val="Rahmeninhalt"/>
    <w:basedOn w:val="Textkrper"/>
  </w:style>
  <w:style w:type="character" w:styleId="Kommentarzeichen">
    <w:name w:val="annotation reference"/>
    <w:basedOn w:val="Absatz-Standardschriftart"/>
    <w:uiPriority w:val="99"/>
    <w:semiHidden/>
    <w:unhideWhenUsed/>
    <w:rsid w:val="005354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54A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54A3"/>
    <w:rPr>
      <w:rFonts w:cs="Roman 10cpi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54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54A3"/>
    <w:rPr>
      <w:rFonts w:cs="Roman 10cpi"/>
      <w:b/>
      <w:bCs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2260E4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95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eschaeftsfuehrung@bauhilfe-pirmasen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s-patio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urerd\Anwendungsdaten\Microsoft\Vorlagen\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3B16-DDE7-48C0-8874-4C1F3596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</Template>
  <TotalTime>0</TotalTime>
  <Pages>2</Pages>
  <Words>586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PS:patio</vt:lpstr>
    </vt:vector>
  </TitlesOfParts>
  <Company/>
  <LinksUpToDate>false</LinksUpToDate>
  <CharactersWithSpaces>4272</CharactersWithSpaces>
  <SharedDoc>false</SharedDoc>
  <HLinks>
    <vt:vector size="12" baseType="variant">
      <vt:variant>
        <vt:i4>7012373</vt:i4>
      </vt:variant>
      <vt:variant>
        <vt:i4>3</vt:i4>
      </vt:variant>
      <vt:variant>
        <vt:i4>0</vt:i4>
      </vt:variant>
      <vt:variant>
        <vt:i4>5</vt:i4>
      </vt:variant>
      <vt:variant>
        <vt:lpwstr>mailto:geschaeftsfuehrung@bauhilfe-ps.de</vt:lpwstr>
      </vt:variant>
      <vt:variant>
        <vt:lpwstr/>
      </vt:variant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http://www.ps-patio.de/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PS:patio</dc:title>
  <dc:subject/>
  <dc:creator>Hansheiner Ritzer</dc:creator>
  <cp:keywords/>
  <cp:lastModifiedBy>Sabine Sturm</cp:lastModifiedBy>
  <cp:revision>3</cp:revision>
  <cp:lastPrinted>1899-12-31T23:00:00Z</cp:lastPrinted>
  <dcterms:created xsi:type="dcterms:W3CDTF">2021-10-28T08:28:00Z</dcterms:created>
  <dcterms:modified xsi:type="dcterms:W3CDTF">2021-10-28T08:28:00Z</dcterms:modified>
</cp:coreProperties>
</file>